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2AE" w:rsidRDefault="004132AE"/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3223"/>
        <w:gridCol w:w="9897"/>
        <w:gridCol w:w="1668"/>
      </w:tblGrid>
      <w:tr w:rsidR="00D33CAF" w:rsidRPr="00D32D40" w:rsidTr="00D33CAF">
        <w:trPr>
          <w:trHeight w:val="300"/>
        </w:trPr>
        <w:tc>
          <w:tcPr>
            <w:tcW w:w="13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D33CAF" w:rsidRPr="00AC6B59" w:rsidRDefault="00D33CAF" w:rsidP="00073E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lang w:eastAsia="nl-NL"/>
              </w:rPr>
            </w:pPr>
            <w:r w:rsidRPr="00AC6B5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 xml:space="preserve">HOOFDSTUK </w:t>
            </w:r>
            <w:r w:rsidR="00073E8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>5: MOETEN EN MOGEN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33CAF" w:rsidRPr="00AC6B59" w:rsidRDefault="00D33CAF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kinderarbeid</w:t>
            </w:r>
          </w:p>
        </w:tc>
        <w:tc>
          <w:tcPr>
            <w:tcW w:w="9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werk dat gedaan wordt door jonge kinderen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werelddeel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een van de zeven grote stukken land waarin de aarde is verdeeld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plantage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groot landbouwbedrijf in de tropen dat bijvoorbeeld katoen, koffie of tabak verbouwt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steengroeve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plaats waar steen uit de grond wordt gehaald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verdrag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afspraken tussen twee of meer landen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kinderombudsman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iemand die voor de rechten van het kind opkomt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stelling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bewering; zin waar je het wel of niet mee eens bent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uitspraak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uitgesproken bewering of mening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belang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wat belangrijk voor je is omdat het je voordeel kan geven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iets op je geweten hebben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iets verkeerds gedaan hebben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mankeren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niet goed zijn; niet in orde zijn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driekwart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drie van de vier delen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zwoegen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hard werken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recht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wat je mag doen of hebben volgens de wet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razend (bijv. razend enthousiast)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heel erg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goedkeuren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goed vinden; het ermee eens zijn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herkomst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waar iets of iemand vandaan komt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eraan te pas komen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erbij gebruikt worden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mishandelen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slecht behandelen, pijn doen of verwonden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regering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 mensen die een land besturen, zoals de koning of de president en de ministers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musical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toneelstuk waarin wordt gezongen en gedanst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script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boek met de tekst van een toneelstuk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bloeduitstorting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opeengehoopt bloed van een bloeding onder je huid, blauwe plek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oogwit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witte deel van je oog (rond je pupil)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contactlens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plastic lens die je op je oog draagt om beter te kunnen zien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zijn gezicht verliezen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afgaan; een slechte indruk maken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mimiek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proofErr w:type="spellStart"/>
            <w:r w:rsidRPr="00F27D88">
              <w:rPr>
                <w:rFonts w:ascii="Calibri" w:eastAsia="Times New Roman" w:hAnsi="Calibri" w:cs="Arial"/>
                <w:lang w:eastAsia="nl-NL"/>
              </w:rPr>
              <w:t>gezichtsuitdukking</w:t>
            </w:r>
            <w:proofErr w:type="spellEnd"/>
            <w:r w:rsidRPr="00F27D88">
              <w:rPr>
                <w:rFonts w:ascii="Calibri" w:eastAsia="Times New Roman" w:hAnsi="Calibri" w:cs="Arial"/>
                <w:lang w:eastAsia="nl-NL"/>
              </w:rPr>
              <w:t>; wat anderen aan je gezicht kunnen zien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nadrukkelijk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extra duidelijk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schuchter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verlegen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zich oriënteren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bepalen waar je bent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komisch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grappig; waar je om kunt lachen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scène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deel van een toneelstuk, film of opera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behoorlijk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vrij veel; nogal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magnifiek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fantastisch; geweldig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luguber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griezelig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iets aan de weet komen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ergens achter komen, het te weten komen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fokken (van dieren)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ervoor zorgen dat dieren jongen krijgen, en die verzorgen of verkopen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praktisch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bijna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bacterie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piepklein beestje dat je niet kunt zien; van sommige kun je ziek worden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lichaamsbouw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hoe het lichaam van een mens of dier gebouwd is, bijv. dik of dun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levensduur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hoe lang je leeft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afvoeren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naar een andere plek brengen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bondig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duidelijk en kort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beschaafd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met goede manieren; netjes; keurig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</w:tr>
      <w:tr w:rsidR="00073E89" w:rsidRPr="00D32D40" w:rsidTr="00073E89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hoogstens </w:t>
            </w:r>
          </w:p>
        </w:tc>
        <w:tc>
          <w:tcPr>
            <w:tcW w:w="9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hooguit; niet meer dan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073E8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</w:tbl>
    <w:p w:rsidR="004132AE" w:rsidRDefault="004132AE">
      <w:r>
        <w:br w:type="page"/>
      </w:r>
    </w:p>
    <w:p w:rsidR="004132AE" w:rsidRDefault="004132AE"/>
    <w:tbl>
      <w:tblPr>
        <w:tblW w:w="15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1437"/>
        <w:gridCol w:w="1264"/>
        <w:gridCol w:w="10206"/>
        <w:gridCol w:w="1780"/>
        <w:gridCol w:w="146"/>
      </w:tblGrid>
      <w:tr w:rsidR="00073E89" w:rsidRPr="00D32D40" w:rsidTr="00073E89">
        <w:trPr>
          <w:trHeight w:val="345"/>
        </w:trPr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3E89" w:rsidRPr="00AC6B59" w:rsidRDefault="00073E89" w:rsidP="00073E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</w:pPr>
          </w:p>
        </w:tc>
        <w:tc>
          <w:tcPr>
            <w:tcW w:w="13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</w:tcPr>
          <w:p w:rsidR="00073E89" w:rsidRPr="00D32D40" w:rsidRDefault="00073E89" w:rsidP="00073E89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nl-NL"/>
              </w:rPr>
            </w:pPr>
            <w:r w:rsidRPr="00AC6B59"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 xml:space="preserve">HOOFDSTUK </w:t>
            </w:r>
            <w:r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  <w:t>6: SMAKELIJKE GROETEN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73E89" w:rsidRPr="00AC6B59" w:rsidRDefault="00073E89" w:rsidP="00AC6B5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FFFFFF" w:themeColor="background1"/>
                <w:sz w:val="32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ovaal</w:t>
            </w: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met de vorm van een ei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bisschop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belangrijk iemand in de katholieke kerk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doek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schilderij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roe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bij elkaar gebonden takken waarmee geslagen kan worden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kostuum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kleding die bij een bepaalde activiteit, een beroep of een toneelrol hoort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officieel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echt, wettig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dateren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uit een bepaalde tijd komen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zich uitbreiden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groter worden, toenemen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welvaart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rijkdom van bijvoorbeeld een heel gebied of een heel volk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spenderen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uitgeven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 is eeuwen geleden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 is heel lang geleden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volksfeest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feest dat door het hele volk gevierd wordt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in de loop van de tijd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langzamerhand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melodie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manier waarop een liedje klinkt; wijs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ontspanning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iets leuks dat je doet om tot rust te komen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doen alsof je neus bloedt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doen alsof je van niets weet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in het diepste geheim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zonder dat iemand anders er vanaf weet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sindsdien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vanaf die tijd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gelijkenis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 lijken op; overeenkomst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oneindigheid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zonder einde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lootje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briefje met een naam erop dat opgevouwen wordt en getrokken kan worden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lava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hete, gesmolten steen uit een vulkaan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kroontjespen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pen die in inkt gedoopt moet worden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dichtregel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zin van een gedicht of versje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de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krater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groot gat op de top van een vulkaan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verwaand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denken dat je beter bent dan anderen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in rook opgaan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plotseling weg zijn 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op iemand vallen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iemand heel erg leuk vinden, een beetje verliefd zijn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ergens mee zitten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iets een probleem vinden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onder woorden brengen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zeggen of opschrijven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lastRenderedPageBreak/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klef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plakkerig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poëzie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dichtkunst; gedichten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dopen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even in iets nats houden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overstromen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zo vol zijn dat de inhoud eruit stroomt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hartslag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 kloppen van je hart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verwachting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wat je denkt dat gaat gebeuren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zich afvragen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jezelf een vraag stellen en daarover nadenken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in elkaar zitten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hoe iets gemaakt is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uitstekend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heel erg goed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 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waarderen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beseffen wat iets of iemand voor je betekent; dit fijn vinden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stek (van een plant)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afgesneden takje van een plant waaruit een nieuwe plant kan groeien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partij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bepaalde hoeveelheid van hetzelfde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telescoop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grote verrekijker waarmee je naar de sterren kijkt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vallende ster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het lichtspoor dat je ziet als een klein stofdeeltje uit het heelal heel snel in de lucht bij de aarde komt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</w:p>
        </w:tc>
      </w:tr>
      <w:tr w:rsidR="00073E89" w:rsidRPr="00F27D88" w:rsidTr="00073E89">
        <w:trPr>
          <w:trHeight w:val="29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>de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lang w:eastAsia="nl-NL"/>
              </w:rPr>
            </w:pPr>
            <w:r w:rsidRPr="00F27D88">
              <w:rPr>
                <w:rFonts w:ascii="Calibri" w:eastAsia="Times New Roman" w:hAnsi="Calibri" w:cs="Arial"/>
                <w:lang w:eastAsia="nl-NL"/>
              </w:rPr>
              <w:t xml:space="preserve">keuze </w:t>
            </w: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nl-NL"/>
              </w:rPr>
            </w:pPr>
            <w:r w:rsidRPr="00F27D88">
              <w:rPr>
                <w:rFonts w:ascii="Calibri" w:eastAsia="Times New Roman" w:hAnsi="Calibri" w:cs="Arial"/>
                <w:color w:val="333333"/>
                <w:lang w:eastAsia="nl-NL"/>
              </w:rPr>
              <w:t>wat je kiest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E89" w:rsidRPr="00F27D88" w:rsidRDefault="00073E89" w:rsidP="00317319">
            <w:pPr>
              <w:spacing w:after="0" w:line="240" w:lineRule="auto"/>
              <w:rPr>
                <w:rFonts w:ascii="Calibri" w:eastAsia="Times New Roman" w:hAnsi="Calibri" w:cs="Arial"/>
                <w:color w:val="333333"/>
                <w:lang w:eastAsia="nl-NL"/>
              </w:rPr>
            </w:pPr>
          </w:p>
        </w:tc>
      </w:tr>
    </w:tbl>
    <w:p w:rsidR="00073E89" w:rsidRPr="00F27D88" w:rsidRDefault="00073E89" w:rsidP="00073E89"/>
    <w:p w:rsidR="000074E9" w:rsidRPr="00D32D40" w:rsidRDefault="000074E9" w:rsidP="00D32D40">
      <w:bookmarkStart w:id="0" w:name="_GoBack"/>
      <w:bookmarkEnd w:id="0"/>
    </w:p>
    <w:sectPr w:rsidR="000074E9" w:rsidRPr="00D32D40" w:rsidSect="00572E81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81" w:rsidRDefault="00572E81" w:rsidP="00572E81">
      <w:pPr>
        <w:spacing w:after="0" w:line="240" w:lineRule="auto"/>
      </w:pPr>
      <w:r>
        <w:separator/>
      </w:r>
    </w:p>
  </w:endnote>
  <w:end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81" w:rsidRDefault="00572E81" w:rsidP="00572E81">
      <w:pPr>
        <w:spacing w:after="0" w:line="240" w:lineRule="auto"/>
      </w:pPr>
      <w:r>
        <w:separator/>
      </w:r>
    </w:p>
  </w:footnote>
  <w:footnote w:type="continuationSeparator" w:id="0">
    <w:p w:rsidR="00572E81" w:rsidRDefault="00572E81" w:rsidP="0057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81" w:rsidRPr="00572E81" w:rsidRDefault="00572E81" w:rsidP="00572E81">
    <w:pPr>
      <w:pStyle w:val="Koptekst"/>
      <w:jc w:val="center"/>
      <w:rPr>
        <w:b/>
        <w:sz w:val="28"/>
      </w:rPr>
    </w:pPr>
    <w:r w:rsidRPr="00572E81">
      <w:rPr>
        <w:b/>
        <w:sz w:val="28"/>
      </w:rPr>
      <w:t>Woorden</w:t>
    </w:r>
    <w:r w:rsidR="00D32D40">
      <w:rPr>
        <w:b/>
        <w:sz w:val="28"/>
      </w:rPr>
      <w:t>schatwoorden TAAL groep 7 BLOK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81"/>
    <w:rsid w:val="000074E9"/>
    <w:rsid w:val="00073E89"/>
    <w:rsid w:val="002D3B96"/>
    <w:rsid w:val="004132AE"/>
    <w:rsid w:val="00572E81"/>
    <w:rsid w:val="00AC6B59"/>
    <w:rsid w:val="00D32D40"/>
    <w:rsid w:val="00D3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1AA2"/>
  <w15:chartTrackingRefBased/>
  <w15:docId w15:val="{0E94B9F0-B821-4D37-86BD-A5E3CBA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72E8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72E81"/>
    <w:rPr>
      <w:color w:val="800080"/>
      <w:u w:val="single"/>
    </w:rPr>
  </w:style>
  <w:style w:type="paragraph" w:customStyle="1" w:styleId="msonormal0">
    <w:name w:val="msonormal"/>
    <w:basedOn w:val="Standaard"/>
    <w:rsid w:val="00572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font5">
    <w:name w:val="font5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nl-NL"/>
    </w:rPr>
  </w:style>
  <w:style w:type="paragraph" w:customStyle="1" w:styleId="font6">
    <w:name w:val="font6"/>
    <w:basedOn w:val="Standaard"/>
    <w:rsid w:val="00572E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nl-NL"/>
    </w:rPr>
  </w:style>
  <w:style w:type="paragraph" w:customStyle="1" w:styleId="font7">
    <w:name w:val="font7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nl-NL"/>
    </w:rPr>
  </w:style>
  <w:style w:type="paragraph" w:customStyle="1" w:styleId="font8">
    <w:name w:val="font8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font9">
    <w:name w:val="font9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font10">
    <w:name w:val="font10"/>
    <w:basedOn w:val="Standaard"/>
    <w:rsid w:val="00572E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1">
    <w:name w:val="xl14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6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2">
    <w:name w:val="xl14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3">
    <w:name w:val="xl14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44">
    <w:name w:val="xl14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5">
    <w:name w:val="xl14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46">
    <w:name w:val="xl14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7">
    <w:name w:val="xl147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8">
    <w:name w:val="xl148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lang w:eastAsia="nl-NL"/>
    </w:rPr>
  </w:style>
  <w:style w:type="paragraph" w:customStyle="1" w:styleId="xl149">
    <w:name w:val="xl149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8000"/>
      <w:lang w:eastAsia="nl-NL"/>
    </w:rPr>
  </w:style>
  <w:style w:type="paragraph" w:customStyle="1" w:styleId="xl150">
    <w:name w:val="xl150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CCFF"/>
      <w:lang w:eastAsia="nl-NL"/>
    </w:rPr>
  </w:style>
  <w:style w:type="paragraph" w:customStyle="1" w:styleId="xl151">
    <w:name w:val="xl151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nl-NL"/>
    </w:rPr>
  </w:style>
  <w:style w:type="paragraph" w:customStyle="1" w:styleId="xl152">
    <w:name w:val="xl152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nl-NL"/>
    </w:rPr>
  </w:style>
  <w:style w:type="paragraph" w:customStyle="1" w:styleId="xl153">
    <w:name w:val="xl153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FF0000"/>
      <w:lang w:eastAsia="nl-NL"/>
    </w:rPr>
  </w:style>
  <w:style w:type="paragraph" w:customStyle="1" w:styleId="xl154">
    <w:name w:val="xl154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339966"/>
      <w:lang w:eastAsia="nl-NL"/>
    </w:rPr>
  </w:style>
  <w:style w:type="paragraph" w:customStyle="1" w:styleId="xl155">
    <w:name w:val="xl155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nl-NL"/>
    </w:rPr>
  </w:style>
  <w:style w:type="paragraph" w:customStyle="1" w:styleId="xl156">
    <w:name w:val="xl156"/>
    <w:basedOn w:val="Standaard"/>
    <w:rsid w:val="00572E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2E81"/>
  </w:style>
  <w:style w:type="paragraph" w:styleId="Voettekst">
    <w:name w:val="footer"/>
    <w:basedOn w:val="Standaard"/>
    <w:link w:val="VoettekstChar"/>
    <w:uiPriority w:val="99"/>
    <w:unhideWhenUsed/>
    <w:rsid w:val="0057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2E81"/>
  </w:style>
  <w:style w:type="paragraph" w:customStyle="1" w:styleId="xl157">
    <w:name w:val="xl157"/>
    <w:basedOn w:val="Standaard"/>
    <w:rsid w:val="00D32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AD3C0397A034487C4549A08A45597" ma:contentTypeVersion="13" ma:contentTypeDescription="Een nieuw document maken." ma:contentTypeScope="" ma:versionID="034221d6188d0313d0877bed5ca61f37">
  <xsd:schema xmlns:xsd="http://www.w3.org/2001/XMLSchema" xmlns:xs="http://www.w3.org/2001/XMLSchema" xmlns:p="http://schemas.microsoft.com/office/2006/metadata/properties" xmlns:ns2="3f968ba1-d6f8-4b4e-b88e-13c2f3912c7a" xmlns:ns3="02574c5f-0aa9-46fa-9542-2147d7867680" targetNamespace="http://schemas.microsoft.com/office/2006/metadata/properties" ma:root="true" ma:fieldsID="726cb5a3ecb9c4f645936c377b984338" ns2:_="" ns3:_="">
    <xsd:import namespace="3f968ba1-d6f8-4b4e-b88e-13c2f3912c7a"/>
    <xsd:import namespace="02574c5f-0aa9-46fa-9542-2147d7867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8ba1-d6f8-4b4e-b88e-13c2f391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74c5f-0aa9-46fa-9542-2147d7867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4A1A1-666F-4C2E-8AD7-90E52EC1C4DD}"/>
</file>

<file path=customXml/itemProps2.xml><?xml version="1.0" encoding="utf-8"?>
<ds:datastoreItem xmlns:ds="http://schemas.openxmlformats.org/officeDocument/2006/customXml" ds:itemID="{C58C8129-D1B2-4FA5-B2B0-303680EAFF34}"/>
</file>

<file path=customXml/itemProps3.xml><?xml version="1.0" encoding="utf-8"?>
<ds:datastoreItem xmlns:ds="http://schemas.openxmlformats.org/officeDocument/2006/customXml" ds:itemID="{AF5A3B14-2334-4FD7-A385-80156872E209}"/>
</file>

<file path=docProps/app.xml><?xml version="1.0" encoding="utf-8"?>
<Properties xmlns="http://schemas.openxmlformats.org/officeDocument/2006/extended-properties" xmlns:vt="http://schemas.openxmlformats.org/officeDocument/2006/docPropsVTypes">
  <Template>E57EA0FD.dotm</Template>
  <TotalTime>1</TotalTime>
  <Pages>4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Kaptijn</dc:creator>
  <cp:keywords/>
  <dc:description/>
  <cp:lastModifiedBy>Saskia Kaptijn</cp:lastModifiedBy>
  <cp:revision>2</cp:revision>
  <dcterms:created xsi:type="dcterms:W3CDTF">2019-12-02T14:26:00Z</dcterms:created>
  <dcterms:modified xsi:type="dcterms:W3CDTF">2019-12-02T14:26:00Z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0x01010089AAD3C0397A034487C4549A08A45597</vt:lpwstr>
  </property>
  <property fmtid="{D5CDD505-2E9C-101B-9397-08002B2CF9AE}" pid="3" name="Order">
    <vt:r8>3131200</vt:r8>
  </property>
</Properties>
</file>