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31574586"/>
        <w:docPartObj>
          <w:docPartGallery w:val="Cover Pages"/>
          <w:docPartUnique/>
        </w:docPartObj>
      </w:sdtPr>
      <w:sdtContent>
        <w:p w:rsidR="00E10AD6" w:rsidRDefault="00E10AD6">
          <w:pPr>
            <w:spacing w:after="240" w:line="240" w:lineRule="auto"/>
          </w:pPr>
          <w:r>
            <w:rPr>
              <w:noProof/>
              <w:lang w:eastAsia="nl-N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72B6" w:rsidRDefault="000C72B6">
                                <w:r>
                                  <w:rPr>
                                    <w:noProof/>
                                    <w:lang w:eastAsia="nl-NL"/>
                                  </w:rPr>
                                  <w:drawing>
                                    <wp:inline distT="0" distB="0" distL="0" distR="0">
                                      <wp:extent cx="4586288" cy="3057525"/>
                                      <wp:effectExtent l="0" t="0" r="5080" b="0"/>
                                      <wp:docPr id="4" name="Afbeelding 4" descr="D:\Bao Wereldwijs\Administratie\Schoolgids\16-17\Afbeeldingen\voorkant geb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o Wereldwijs\Administratie\Schoolgids\16-17\Afbeeldingen\voorkant gebou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288" cy="3057525"/>
                                              </a:xfrm>
                                              <a:prstGeom prst="rect">
                                                <a:avLst/>
                                              </a:prstGeom>
                                              <a:noFill/>
                                              <a:ln>
                                                <a:noFill/>
                                              </a:ln>
                                            </pic:spPr>
                                          </pic:pic>
                                        </a:graphicData>
                                      </a:graphic>
                                    </wp:inline>
                                  </w:drawing>
                                </w: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4149"/>
                                </w:tblGrid>
                                <w:tr w:rsidR="000C72B6" w:rsidTr="000C72B6">
                                  <w:trPr>
                                    <w:trHeight w:val="3771"/>
                                    <w:jc w:val="center"/>
                                  </w:trPr>
                                  <w:tc>
                                    <w:tcPr>
                                      <w:tcW w:w="3434" w:type="pct"/>
                                      <w:vAlign w:val="center"/>
                                    </w:tcPr>
                                    <w:p w:rsidR="000C72B6" w:rsidRDefault="000C72B6">
                                      <w:pPr>
                                        <w:jc w:val="right"/>
                                      </w:pP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0C72B6" w:rsidRPr="00E10AD6" w:rsidRDefault="000C72B6">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0C72B6" w:rsidRDefault="000C72B6" w:rsidP="0050558E">
                                          <w:pPr>
                                            <w:jc w:val="right"/>
                                            <w:rPr>
                                              <w:sz w:val="24"/>
                                              <w:szCs w:val="24"/>
                                            </w:rPr>
                                          </w:pPr>
                                          <w:r>
                                            <w:rPr>
                                              <w:rFonts w:asciiTheme="majorHAnsi" w:hAnsiTheme="majorHAnsi"/>
                                              <w:color w:val="000000" w:themeColor="text1"/>
                                              <w:sz w:val="20"/>
                                              <w:szCs w:val="24"/>
                                            </w:rPr>
                                            <w:t>Format SWV PO, juli 20</w:t>
                                          </w:r>
                                          <w:r w:rsidRPr="00E10AD6">
                                            <w:rPr>
                                              <w:rFonts w:asciiTheme="majorHAnsi" w:hAnsiTheme="majorHAnsi"/>
                                              <w:color w:val="000000" w:themeColor="text1"/>
                                              <w:sz w:val="20"/>
                                              <w:szCs w:val="24"/>
                                            </w:rPr>
                                            <w:t>16</w:t>
                                          </w:r>
                                        </w:p>
                                      </w:sdtContent>
                                    </w:sdt>
                                  </w:tc>
                                  <w:tc>
                                    <w:tcPr>
                                      <w:tcW w:w="1566" w:type="pct"/>
                                      <w:vAlign w:val="center"/>
                                    </w:tcPr>
                                    <w:p w:rsidR="000C72B6" w:rsidRDefault="000C72B6">
                                      <w:pPr>
                                        <w:pStyle w:val="Geenafstand"/>
                                        <w:rPr>
                                          <w:caps/>
                                          <w:color w:val="ED7D31" w:themeColor="accent2"/>
                                          <w:sz w:val="26"/>
                                          <w:szCs w:val="26"/>
                                        </w:rPr>
                                      </w:pPr>
                                      <w:r>
                                        <w:rPr>
                                          <w:caps/>
                                          <w:color w:val="ED7D31" w:themeColor="accent2"/>
                                          <w:sz w:val="26"/>
                                          <w:szCs w:val="26"/>
                                        </w:rPr>
                                        <w:t>OBS Wereldwijs</w:t>
                                      </w:r>
                                    </w:p>
                                    <w:p w:rsidR="000C72B6" w:rsidRDefault="000C72B6">
                                      <w:pPr>
                                        <w:pStyle w:val="Geenafstand"/>
                                        <w:rPr>
                                          <w:caps/>
                                          <w:color w:val="ED7D31" w:themeColor="accent2"/>
                                          <w:sz w:val="26"/>
                                          <w:szCs w:val="26"/>
                                        </w:rPr>
                                      </w:pPr>
                                      <w:r>
                                        <w:rPr>
                                          <w:caps/>
                                          <w:noProof/>
                                          <w:color w:val="ED7D31" w:themeColor="accent2"/>
                                          <w:sz w:val="26"/>
                                          <w:szCs w:val="26"/>
                                          <w:lang w:eastAsia="nl-NL"/>
                                        </w:rPr>
                                        <w:drawing>
                                          <wp:inline distT="0" distB="0" distL="0" distR="0" wp14:anchorId="5BE9731B" wp14:editId="25F1BFFB">
                                            <wp:extent cx="2177987" cy="156784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965" cy="1569986"/>
                                                    </a:xfrm>
                                                    <a:prstGeom prst="rect">
                                                      <a:avLst/>
                                                    </a:prstGeom>
                                                    <a:noFill/>
                                                    <a:ln>
                                                      <a:noFill/>
                                                    </a:ln>
                                                  </pic:spPr>
                                                </pic:pic>
                                              </a:graphicData>
                                            </a:graphic>
                                          </wp:inline>
                                        </w:drawing>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rsidR="000C72B6" w:rsidRPr="00E10AD6" w:rsidRDefault="000C72B6" w:rsidP="000C72B6">
                                          <w:pPr>
                                            <w:rPr>
                                              <w:color w:val="000000" w:themeColor="text1"/>
                                            </w:rPr>
                                          </w:pPr>
                                          <w:r>
                                            <w:rPr>
                                              <w:color w:val="000000" w:themeColor="text1"/>
                                            </w:rPr>
                                            <w:t>Samen op reis om wijs te worden</w:t>
                                          </w:r>
                                        </w:p>
                                      </w:sdtContent>
                                    </w:sdt>
                                  </w:tc>
                                </w:tr>
                              </w:tbl>
                              <w:p w:rsidR="000C72B6" w:rsidRDefault="000C72B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p w:rsidR="000C72B6" w:rsidRDefault="000C72B6">
                          <w:r>
                            <w:rPr>
                              <w:noProof/>
                              <w:lang w:eastAsia="nl-NL"/>
                            </w:rPr>
                            <w:drawing>
                              <wp:inline distT="0" distB="0" distL="0" distR="0">
                                <wp:extent cx="4586288" cy="3057525"/>
                                <wp:effectExtent l="0" t="0" r="5080" b="0"/>
                                <wp:docPr id="4" name="Afbeelding 4" descr="D:\Bao Wereldwijs\Administratie\Schoolgids\16-17\Afbeeldingen\voorkant gebo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o Wereldwijs\Administratie\Schoolgids\16-17\Afbeeldingen\voorkant gebou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288" cy="3057525"/>
                                        </a:xfrm>
                                        <a:prstGeom prst="rect">
                                          <a:avLst/>
                                        </a:prstGeom>
                                        <a:noFill/>
                                        <a:ln>
                                          <a:noFill/>
                                        </a:ln>
                                      </pic:spPr>
                                    </pic:pic>
                                  </a:graphicData>
                                </a:graphic>
                              </wp:inline>
                            </w:drawing>
                          </w: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191"/>
                            <w:gridCol w:w="4149"/>
                          </w:tblGrid>
                          <w:tr w:rsidR="000C72B6" w:rsidTr="000C72B6">
                            <w:trPr>
                              <w:trHeight w:val="3771"/>
                              <w:jc w:val="center"/>
                            </w:trPr>
                            <w:tc>
                              <w:tcPr>
                                <w:tcW w:w="3434" w:type="pct"/>
                                <w:vAlign w:val="center"/>
                              </w:tcPr>
                              <w:p w:rsidR="000C72B6" w:rsidRDefault="000C72B6">
                                <w:pPr>
                                  <w:jc w:val="right"/>
                                </w:pPr>
                              </w:p>
                              <w:sdt>
                                <w:sdtPr>
                                  <w:rPr>
                                    <w:caps/>
                                    <w:color w:val="191919" w:themeColor="text1" w:themeTint="E6"/>
                                    <w:sz w:val="5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rsidR="000C72B6" w:rsidRPr="00E10AD6" w:rsidRDefault="000C72B6">
                                    <w:pPr>
                                      <w:pStyle w:val="Geenafstand"/>
                                      <w:spacing w:line="312" w:lineRule="auto"/>
                                      <w:jc w:val="right"/>
                                      <w:rPr>
                                        <w:caps/>
                                        <w:color w:val="191919" w:themeColor="text1" w:themeTint="E6"/>
                                        <w:sz w:val="52"/>
                                        <w:szCs w:val="72"/>
                                      </w:rPr>
                                    </w:pPr>
                                    <w:r w:rsidRPr="00E10AD6">
                                      <w:rPr>
                                        <w:caps/>
                                        <w:color w:val="191919" w:themeColor="text1" w:themeTint="E6"/>
                                        <w:sz w:val="52"/>
                                        <w:szCs w:val="72"/>
                                      </w:rPr>
                                      <w:t>Schoolondersteuningsprofiel</w:t>
                                    </w:r>
                                  </w:p>
                                </w:sdtContent>
                              </w:sdt>
                              <w:sdt>
                                <w:sdtPr>
                                  <w:rPr>
                                    <w:rFonts w:asciiTheme="majorHAnsi" w:hAnsiTheme="majorHAnsi"/>
                                    <w:color w:val="000000" w:themeColor="text1"/>
                                    <w:sz w:val="20"/>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rsidR="000C72B6" w:rsidRDefault="000C72B6" w:rsidP="0050558E">
                                    <w:pPr>
                                      <w:jc w:val="right"/>
                                      <w:rPr>
                                        <w:sz w:val="24"/>
                                        <w:szCs w:val="24"/>
                                      </w:rPr>
                                    </w:pPr>
                                    <w:r>
                                      <w:rPr>
                                        <w:rFonts w:asciiTheme="majorHAnsi" w:hAnsiTheme="majorHAnsi"/>
                                        <w:color w:val="000000" w:themeColor="text1"/>
                                        <w:sz w:val="20"/>
                                        <w:szCs w:val="24"/>
                                      </w:rPr>
                                      <w:t>Format SWV PO, juli 20</w:t>
                                    </w:r>
                                    <w:r w:rsidRPr="00E10AD6">
                                      <w:rPr>
                                        <w:rFonts w:asciiTheme="majorHAnsi" w:hAnsiTheme="majorHAnsi"/>
                                        <w:color w:val="000000" w:themeColor="text1"/>
                                        <w:sz w:val="20"/>
                                        <w:szCs w:val="24"/>
                                      </w:rPr>
                                      <w:t>16</w:t>
                                    </w:r>
                                  </w:p>
                                </w:sdtContent>
                              </w:sdt>
                            </w:tc>
                            <w:tc>
                              <w:tcPr>
                                <w:tcW w:w="1566" w:type="pct"/>
                                <w:vAlign w:val="center"/>
                              </w:tcPr>
                              <w:p w:rsidR="000C72B6" w:rsidRDefault="000C72B6">
                                <w:pPr>
                                  <w:pStyle w:val="Geenafstand"/>
                                  <w:rPr>
                                    <w:caps/>
                                    <w:color w:val="ED7D31" w:themeColor="accent2"/>
                                    <w:sz w:val="26"/>
                                    <w:szCs w:val="26"/>
                                  </w:rPr>
                                </w:pPr>
                                <w:r>
                                  <w:rPr>
                                    <w:caps/>
                                    <w:color w:val="ED7D31" w:themeColor="accent2"/>
                                    <w:sz w:val="26"/>
                                    <w:szCs w:val="26"/>
                                  </w:rPr>
                                  <w:t>OBS Wereldwijs</w:t>
                                </w:r>
                              </w:p>
                              <w:p w:rsidR="000C72B6" w:rsidRDefault="000C72B6">
                                <w:pPr>
                                  <w:pStyle w:val="Geenafstand"/>
                                  <w:rPr>
                                    <w:caps/>
                                    <w:color w:val="ED7D31" w:themeColor="accent2"/>
                                    <w:sz w:val="26"/>
                                    <w:szCs w:val="26"/>
                                  </w:rPr>
                                </w:pPr>
                                <w:r>
                                  <w:rPr>
                                    <w:caps/>
                                    <w:noProof/>
                                    <w:color w:val="ED7D31" w:themeColor="accent2"/>
                                    <w:sz w:val="26"/>
                                    <w:szCs w:val="26"/>
                                    <w:lang w:eastAsia="nl-NL"/>
                                  </w:rPr>
                                  <w:drawing>
                                    <wp:inline distT="0" distB="0" distL="0" distR="0" wp14:anchorId="5BE9731B" wp14:editId="25F1BFFB">
                                      <wp:extent cx="2177987" cy="156784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0965" cy="1569986"/>
                                              </a:xfrm>
                                              <a:prstGeom prst="rect">
                                                <a:avLst/>
                                              </a:prstGeom>
                                              <a:noFill/>
                                              <a:ln>
                                                <a:noFill/>
                                              </a:ln>
                                            </pic:spPr>
                                          </pic:pic>
                                        </a:graphicData>
                                      </a:graphic>
                                    </wp:inline>
                                  </w:drawing>
                                </w:r>
                              </w:p>
                              <w:sdt>
                                <w:sdtPr>
                                  <w:rPr>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rsidR="000C72B6" w:rsidRPr="00E10AD6" w:rsidRDefault="000C72B6" w:rsidP="000C72B6">
                                    <w:pPr>
                                      <w:rPr>
                                        <w:color w:val="000000" w:themeColor="text1"/>
                                      </w:rPr>
                                    </w:pPr>
                                    <w:r>
                                      <w:rPr>
                                        <w:color w:val="000000" w:themeColor="text1"/>
                                      </w:rPr>
                                      <w:t>Samen op reis om wijs te worden</w:t>
                                    </w:r>
                                  </w:p>
                                </w:sdtContent>
                              </w:sdt>
                            </w:tc>
                          </w:tr>
                        </w:tbl>
                        <w:p w:rsidR="000C72B6" w:rsidRDefault="000C72B6"/>
                      </w:txbxContent>
                    </v:textbox>
                    <w10:wrap anchorx="page" anchory="page"/>
                  </v:shape>
                </w:pict>
              </mc:Fallback>
            </mc:AlternateContent>
          </w:r>
          <w:r>
            <w:br w:type="page"/>
          </w:r>
        </w:p>
      </w:sdtContent>
    </w:sdt>
    <w:p w:rsidR="00EA1163" w:rsidRDefault="00EA1163" w:rsidP="00EA1163">
      <w:pPr>
        <w:rPr>
          <w:u w:val="single"/>
        </w:rPr>
      </w:pPr>
    </w:p>
    <w:p w:rsidR="00EA1163" w:rsidRPr="00AA365D" w:rsidRDefault="00EA1163" w:rsidP="000B1ED1">
      <w:pPr>
        <w:pStyle w:val="Kop1"/>
        <w:numPr>
          <w:ilvl w:val="0"/>
          <w:numId w:val="4"/>
        </w:numPr>
        <w:spacing w:line="276" w:lineRule="auto"/>
      </w:pPr>
      <w:r w:rsidRPr="00AA365D">
        <w:t>Contactgegevens school</w:t>
      </w:r>
    </w:p>
    <w:tbl>
      <w:tblPr>
        <w:tblStyle w:val="ListTable6ColorfulAccent1"/>
        <w:tblW w:w="0" w:type="auto"/>
        <w:tblInd w:w="142" w:type="dxa"/>
        <w:tblLook w:val="04A0" w:firstRow="1" w:lastRow="0" w:firstColumn="1" w:lastColumn="0" w:noHBand="0" w:noVBand="1"/>
      </w:tblPr>
      <w:tblGrid>
        <w:gridCol w:w="3256"/>
        <w:gridCol w:w="7234"/>
      </w:tblGrid>
      <w:tr w:rsidR="00493D35" w:rsidRPr="00493D35" w:rsidTr="00783423">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Naam</w:t>
            </w:r>
          </w:p>
        </w:tc>
        <w:tc>
          <w:tcPr>
            <w:tcW w:w="7234" w:type="dxa"/>
            <w:tcBorders>
              <w:left w:val="single" w:sz="4" w:space="0" w:color="auto"/>
            </w:tcBorders>
            <w:vAlign w:val="center"/>
          </w:tcPr>
          <w:p w:rsidR="00493D35" w:rsidRPr="00493D35" w:rsidRDefault="00493D35" w:rsidP="00493D35">
            <w:pPr>
              <w:pStyle w:val="Geenafstand"/>
              <w:cnfStyle w:val="100000000000" w:firstRow="1" w:lastRow="0" w:firstColumn="0" w:lastColumn="0" w:oddVBand="0" w:evenVBand="0" w:oddHBand="0" w:evenHBand="0" w:firstRowFirstColumn="0" w:firstRowLastColumn="0" w:lastRowFirstColumn="0" w:lastRowLastColumn="0"/>
            </w:pP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Straat + huisnummer</w:t>
            </w:r>
          </w:p>
        </w:tc>
        <w:tc>
          <w:tcPr>
            <w:tcW w:w="7234" w:type="dxa"/>
            <w:tcBorders>
              <w:left w:val="single" w:sz="4" w:space="0" w:color="auto"/>
            </w:tcBorders>
            <w:vAlign w:val="center"/>
          </w:tcPr>
          <w:p w:rsidR="00493D35" w:rsidRPr="005211AD" w:rsidRDefault="006B40EB" w:rsidP="00493D35">
            <w:pPr>
              <w:pStyle w:val="Geenafstand"/>
              <w:cnfStyle w:val="000000100000" w:firstRow="0" w:lastRow="0" w:firstColumn="0" w:lastColumn="0" w:oddVBand="0" w:evenVBand="0" w:oddHBand="1" w:evenHBand="0" w:firstRowFirstColumn="0" w:firstRowLastColumn="0" w:lastRowFirstColumn="0" w:lastRowLastColumn="0"/>
            </w:pPr>
            <w:r>
              <w:t>OBS Wereldwijs</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Postcode en plaats</w:t>
            </w:r>
          </w:p>
        </w:tc>
        <w:tc>
          <w:tcPr>
            <w:tcW w:w="7234" w:type="dxa"/>
            <w:tcBorders>
              <w:left w:val="single" w:sz="4" w:space="0" w:color="auto"/>
            </w:tcBorders>
            <w:vAlign w:val="center"/>
          </w:tcPr>
          <w:p w:rsidR="00493D35" w:rsidRPr="005211AD" w:rsidRDefault="006B40EB" w:rsidP="00493D35">
            <w:pPr>
              <w:pStyle w:val="Geenafstand"/>
              <w:cnfStyle w:val="000000000000" w:firstRow="0" w:lastRow="0" w:firstColumn="0" w:lastColumn="0" w:oddVBand="0" w:evenVBand="0" w:oddHBand="0" w:evenHBand="0" w:firstRowFirstColumn="0" w:firstRowLastColumn="0" w:lastRowFirstColumn="0" w:lastRowLastColumn="0"/>
            </w:pPr>
            <w:r>
              <w:t>1103RP</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proofErr w:type="spellStart"/>
            <w:r w:rsidRPr="00B9177F">
              <w:rPr>
                <w:color w:val="auto"/>
              </w:rPr>
              <w:t>Brinnummer</w:t>
            </w:r>
            <w:proofErr w:type="spellEnd"/>
          </w:p>
        </w:tc>
        <w:tc>
          <w:tcPr>
            <w:tcW w:w="7234" w:type="dxa"/>
            <w:tcBorders>
              <w:left w:val="single" w:sz="4" w:space="0" w:color="auto"/>
            </w:tcBorders>
            <w:vAlign w:val="center"/>
          </w:tcPr>
          <w:p w:rsidR="00493D35" w:rsidRPr="005211AD" w:rsidRDefault="006B40EB" w:rsidP="00493D35">
            <w:pPr>
              <w:pStyle w:val="Geenafstand"/>
              <w:cnfStyle w:val="000000100000" w:firstRow="0" w:lastRow="0" w:firstColumn="0" w:lastColumn="0" w:oddVBand="0" w:evenVBand="0" w:oddHBand="1" w:evenHBand="0" w:firstRowFirstColumn="0" w:firstRowLastColumn="0" w:lastRowFirstColumn="0" w:lastRowLastColumn="0"/>
            </w:pPr>
            <w:r>
              <w:t>18ZL</w:t>
            </w:r>
          </w:p>
        </w:tc>
      </w:tr>
      <w:tr w:rsidR="00493D35" w:rsidRPr="00493D35" w:rsidTr="00783423">
        <w:trPr>
          <w:trHeight w:val="340"/>
        </w:trPr>
        <w:tc>
          <w:tcPr>
            <w:cnfStyle w:val="001000000000" w:firstRow="0" w:lastRow="0" w:firstColumn="1" w:lastColumn="0" w:oddVBand="0" w:evenVBand="0" w:oddHBand="0" w:evenHBand="0" w:firstRowFirstColumn="0" w:firstRowLastColumn="0" w:lastRowFirstColumn="0" w:lastRowLastColumn="0"/>
            <w:tcW w:w="3256" w:type="dxa"/>
            <w:tcBorders>
              <w:right w:val="single" w:sz="4" w:space="0" w:color="auto"/>
            </w:tcBorders>
            <w:vAlign w:val="center"/>
          </w:tcPr>
          <w:p w:rsidR="00493D35" w:rsidRPr="00B9177F" w:rsidRDefault="00493D35" w:rsidP="00493D35">
            <w:pPr>
              <w:pStyle w:val="Geenafstand"/>
              <w:rPr>
                <w:color w:val="auto"/>
              </w:rPr>
            </w:pPr>
            <w:r w:rsidRPr="00B9177F">
              <w:rPr>
                <w:color w:val="auto"/>
              </w:rPr>
              <w:t>Telefoonnummer (algemeen)</w:t>
            </w:r>
          </w:p>
        </w:tc>
        <w:tc>
          <w:tcPr>
            <w:tcW w:w="7234" w:type="dxa"/>
            <w:tcBorders>
              <w:left w:val="single" w:sz="4" w:space="0" w:color="auto"/>
            </w:tcBorders>
            <w:vAlign w:val="center"/>
          </w:tcPr>
          <w:p w:rsidR="00493D35" w:rsidRPr="005211AD" w:rsidRDefault="006B40EB" w:rsidP="00493D35">
            <w:pPr>
              <w:pStyle w:val="Geenafstand"/>
              <w:cnfStyle w:val="000000000000" w:firstRow="0" w:lastRow="0" w:firstColumn="0" w:lastColumn="0" w:oddVBand="0" w:evenVBand="0" w:oddHBand="0" w:evenHBand="0" w:firstRowFirstColumn="0" w:firstRowLastColumn="0" w:lastRowFirstColumn="0" w:lastRowLastColumn="0"/>
            </w:pPr>
            <w:r>
              <w:t>0206981078</w:t>
            </w:r>
          </w:p>
        </w:tc>
      </w:tr>
      <w:tr w:rsidR="00493D35" w:rsidRPr="00493D35" w:rsidTr="0078342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Borders>
              <w:bottom w:val="single" w:sz="4" w:space="0" w:color="5B9BD5" w:themeColor="accent1"/>
              <w:right w:val="single" w:sz="4" w:space="0" w:color="auto"/>
            </w:tcBorders>
            <w:vAlign w:val="center"/>
          </w:tcPr>
          <w:p w:rsidR="00493D35" w:rsidRPr="00B9177F" w:rsidRDefault="00493D35" w:rsidP="00493D35">
            <w:pPr>
              <w:pStyle w:val="Geenafstand"/>
              <w:rPr>
                <w:color w:val="auto"/>
              </w:rPr>
            </w:pPr>
            <w:r w:rsidRPr="00B9177F">
              <w:rPr>
                <w:color w:val="auto"/>
              </w:rPr>
              <w:t>E-mailadres (algemeen</w:t>
            </w:r>
            <w:r w:rsidR="00B9177F">
              <w:rPr>
                <w:color w:val="auto"/>
              </w:rPr>
              <w:t>)</w:t>
            </w:r>
          </w:p>
        </w:tc>
        <w:tc>
          <w:tcPr>
            <w:tcW w:w="7234" w:type="dxa"/>
            <w:tcBorders>
              <w:left w:val="single" w:sz="4" w:space="0" w:color="auto"/>
            </w:tcBorders>
            <w:vAlign w:val="center"/>
          </w:tcPr>
          <w:p w:rsidR="00493D35" w:rsidRPr="005211AD" w:rsidRDefault="006B40EB" w:rsidP="00493D35">
            <w:pPr>
              <w:pStyle w:val="Geenafstand"/>
              <w:cnfStyle w:val="000000100000" w:firstRow="0" w:lastRow="0" w:firstColumn="0" w:lastColumn="0" w:oddVBand="0" w:evenVBand="0" w:oddHBand="1" w:evenHBand="0" w:firstRowFirstColumn="0" w:firstRowLastColumn="0" w:lastRowFirstColumn="0" w:lastRowLastColumn="0"/>
            </w:pPr>
            <w:r>
              <w:t>wereldwijs@obs-wereldwijs.nl</w:t>
            </w:r>
          </w:p>
        </w:tc>
      </w:tr>
    </w:tbl>
    <w:p w:rsidR="00EA1163" w:rsidRDefault="00EA1163" w:rsidP="00EA1163"/>
    <w:p w:rsidR="00EA1163" w:rsidRPr="000B1ED1" w:rsidRDefault="00EA1163" w:rsidP="000B1ED1">
      <w:pPr>
        <w:pStyle w:val="Kop1"/>
        <w:numPr>
          <w:ilvl w:val="0"/>
          <w:numId w:val="4"/>
        </w:numPr>
        <w:spacing w:line="276" w:lineRule="auto"/>
      </w:pPr>
      <w:r w:rsidRPr="00AA365D">
        <w:t>Onderwijskundig concept van de school</w:t>
      </w:r>
    </w:p>
    <w:tbl>
      <w:tblPr>
        <w:tblStyle w:val="ListTable6ColorfulAccent1"/>
        <w:tblW w:w="0" w:type="auto"/>
        <w:tblLook w:val="04A0" w:firstRow="1" w:lastRow="0" w:firstColumn="1" w:lastColumn="0" w:noHBand="0" w:noVBand="1"/>
      </w:tblPr>
      <w:tblGrid>
        <w:gridCol w:w="10490"/>
      </w:tblGrid>
      <w:tr w:rsidR="000B1ED1" w:rsidRPr="005620ED" w:rsidTr="00217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nil"/>
            </w:tcBorders>
            <w:shd w:val="clear" w:color="auto" w:fill="DEEAF6" w:themeFill="accent1" w:themeFillTint="33"/>
          </w:tcPr>
          <w:p w:rsidR="005F2FE4" w:rsidRPr="005F2FE4" w:rsidRDefault="000B1ED1" w:rsidP="005F2FE4">
            <w:pPr>
              <w:pStyle w:val="Geenafstand"/>
              <w:rPr>
                <w:b w:val="0"/>
                <w:szCs w:val="20"/>
              </w:rPr>
            </w:pPr>
            <w:r w:rsidRPr="005620ED">
              <w:rPr>
                <w:b w:val="0"/>
                <w:szCs w:val="20"/>
              </w:rPr>
              <w:t>Beschrijving van de specifieke invloed van het onderwijsconcept op de ondersteuningsmogelijkheden, wanneer dit essentieel of onderscheidend is.</w:t>
            </w:r>
          </w:p>
        </w:tc>
      </w:tr>
      <w:tr w:rsidR="005F2FE4" w:rsidRPr="005620ED" w:rsidTr="00217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BDD6EE" w:themeFill="accent1" w:themeFillTint="66"/>
          </w:tcPr>
          <w:p w:rsidR="005F2FE4" w:rsidRPr="005620ED" w:rsidRDefault="005F2FE4" w:rsidP="005620ED">
            <w:pPr>
              <w:pStyle w:val="Geenafstand"/>
              <w:rPr>
                <w:szCs w:val="20"/>
              </w:rPr>
            </w:pPr>
          </w:p>
        </w:tc>
      </w:tr>
      <w:tr w:rsidR="000B1ED1" w:rsidRPr="005620ED" w:rsidTr="00305A53">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305A53" w:rsidRDefault="006B40EB" w:rsidP="005620ED">
            <w:pPr>
              <w:pStyle w:val="Geenafstand"/>
              <w:rPr>
                <w:rFonts w:ascii="Calibri" w:hAnsi="Calibri"/>
                <w:color w:val="000000" w:themeColor="text1"/>
              </w:rPr>
            </w:pPr>
            <w:r>
              <w:rPr>
                <w:rFonts w:ascii="Calibri" w:hAnsi="Calibri"/>
                <w:color w:val="000000" w:themeColor="text1"/>
              </w:rPr>
              <w:t xml:space="preserve">Zie website  </w:t>
            </w:r>
            <w:hyperlink r:id="rId12" w:history="1">
              <w:r w:rsidRPr="00E13A0E">
                <w:rPr>
                  <w:rStyle w:val="Hyperlink"/>
                  <w:rFonts w:ascii="Calibri" w:hAnsi="Calibri"/>
                </w:rPr>
                <w:t>http://www.obs-wereldwijs.nl/onze-visie/</w:t>
              </w:r>
            </w:hyperlink>
          </w:p>
          <w:p w:rsidR="006B40EB" w:rsidRPr="005620ED" w:rsidRDefault="003F67F3" w:rsidP="005620ED">
            <w:pPr>
              <w:pStyle w:val="Geenafstand"/>
              <w:rPr>
                <w:b w:val="0"/>
                <w:szCs w:val="20"/>
              </w:rPr>
            </w:pPr>
            <w:r>
              <w:rPr>
                <w:b w:val="0"/>
                <w:szCs w:val="20"/>
              </w:rPr>
              <w:t xml:space="preserve">Thematisch werken </w:t>
            </w:r>
            <w:proofErr w:type="spellStart"/>
            <w:r>
              <w:rPr>
                <w:b w:val="0"/>
                <w:szCs w:val="20"/>
              </w:rPr>
              <w:t>dmv</w:t>
            </w:r>
            <w:proofErr w:type="spellEnd"/>
            <w:r>
              <w:rPr>
                <w:b w:val="0"/>
                <w:szCs w:val="20"/>
              </w:rPr>
              <w:t xml:space="preserve"> ontwikkelingsgerichte didactiek (OGO) en IPC</w:t>
            </w:r>
            <w:bookmarkStart w:id="0" w:name="_GoBack"/>
            <w:bookmarkEnd w:id="0"/>
          </w:p>
          <w:p w:rsidR="00305A53" w:rsidRDefault="00305A53" w:rsidP="005620ED">
            <w:pPr>
              <w:pStyle w:val="Geenafstand"/>
              <w:rPr>
                <w:b w:val="0"/>
                <w:szCs w:val="20"/>
              </w:rPr>
            </w:pPr>
          </w:p>
          <w:p w:rsidR="00ED7128" w:rsidRDefault="00ED7128" w:rsidP="005620ED">
            <w:pPr>
              <w:pStyle w:val="Geenafstand"/>
              <w:rPr>
                <w:b w:val="0"/>
                <w:szCs w:val="20"/>
              </w:rPr>
            </w:pPr>
          </w:p>
          <w:p w:rsidR="00ED7128" w:rsidRPr="005620ED" w:rsidRDefault="00ED7128" w:rsidP="005620ED">
            <w:pPr>
              <w:pStyle w:val="Geenafstand"/>
              <w:rPr>
                <w:b w:val="0"/>
                <w:szCs w:val="20"/>
              </w:rPr>
            </w:pPr>
          </w:p>
        </w:tc>
      </w:tr>
    </w:tbl>
    <w:p w:rsidR="005211AD" w:rsidRDefault="005211AD" w:rsidP="00EA1163">
      <w:pPr>
        <w:rPr>
          <w:u w:val="single"/>
        </w:rPr>
      </w:pPr>
    </w:p>
    <w:p w:rsidR="00EA1163" w:rsidRPr="0039472F" w:rsidRDefault="00EA1163" w:rsidP="00305A53">
      <w:pPr>
        <w:pStyle w:val="Kop1"/>
        <w:numPr>
          <w:ilvl w:val="0"/>
          <w:numId w:val="4"/>
        </w:numPr>
        <w:spacing w:line="276" w:lineRule="auto"/>
      </w:pPr>
      <w:r w:rsidRPr="0039472F">
        <w:t>Waarde en Trots</w:t>
      </w:r>
    </w:p>
    <w:tbl>
      <w:tblPr>
        <w:tblStyle w:val="ListTable6ColorfulAccent1"/>
        <w:tblW w:w="0" w:type="auto"/>
        <w:tblLook w:val="04A0" w:firstRow="1" w:lastRow="0" w:firstColumn="1" w:lastColumn="0" w:noHBand="0" w:noVBand="1"/>
      </w:tblPr>
      <w:tblGrid>
        <w:gridCol w:w="10490"/>
      </w:tblGrid>
      <w:tr w:rsidR="00305A53" w:rsidTr="00BC0C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nil"/>
              <w:bottom w:val="single" w:sz="4" w:space="0" w:color="auto"/>
            </w:tcBorders>
            <w:shd w:val="clear" w:color="auto" w:fill="DEEAF6" w:themeFill="accent1" w:themeFillTint="33"/>
          </w:tcPr>
          <w:p w:rsidR="00305A53" w:rsidRPr="00BC0CB2" w:rsidRDefault="00305A53" w:rsidP="00BC0CB2">
            <w:pPr>
              <w:pStyle w:val="Geenafstand"/>
              <w:rPr>
                <w:b w:val="0"/>
              </w:rPr>
            </w:pPr>
            <w:r w:rsidRPr="00BC0CB2">
              <w:rPr>
                <w:b w:val="0"/>
              </w:rPr>
              <w:t>Beschrijving van datgene rond passend onderwijs waar je als school trots op bent, waar je school door gekenmerkt wordt.</w:t>
            </w:r>
          </w:p>
        </w:tc>
      </w:tr>
      <w:tr w:rsidR="00305A53" w:rsidTr="006B40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tcBorders>
              <w:top w:val="single" w:sz="4" w:space="0" w:color="auto"/>
              <w:bottom w:val="single" w:sz="4" w:space="0" w:color="5B9BD5" w:themeColor="accent1"/>
            </w:tcBorders>
            <w:shd w:val="clear" w:color="auto" w:fill="auto"/>
          </w:tcPr>
          <w:p w:rsidR="000C72B6" w:rsidRDefault="000C72B6" w:rsidP="00305A53">
            <w:pPr>
              <w:pStyle w:val="Geenafstand"/>
              <w:rPr>
                <w:b w:val="0"/>
              </w:rPr>
            </w:pPr>
          </w:p>
          <w:p w:rsidR="000C72B6" w:rsidRDefault="000C72B6" w:rsidP="00305A53">
            <w:pPr>
              <w:pStyle w:val="Geenafstand"/>
              <w:rPr>
                <w:b w:val="0"/>
              </w:rPr>
            </w:pPr>
          </w:p>
          <w:p w:rsidR="00ED7128" w:rsidRDefault="000C72B6" w:rsidP="00305A53">
            <w:pPr>
              <w:pStyle w:val="Geenafstand"/>
              <w:rPr>
                <w:b w:val="0"/>
              </w:rPr>
            </w:pPr>
            <w:r w:rsidRPr="00001C6E">
              <w:rPr>
                <w:sz w:val="22"/>
              </w:rPr>
              <w:t>We lokaliseren ‘ problemen’ niet alleen in het kind, maar kijken naar ‘ dit kind in deze groep bij deze leerkracht in deze school en met deze ouders’. We brengen daarbij alle factoren in kaart en richten ons op de interacties (en de effecten daarvan) tussen het kind, medeleerlingen, leerkracht en ouders. Dit biedt aanknopingspunten om tot een betere afstemming van het onderwijs op de onderwijsbehoeften van het kind te komen.</w:t>
            </w:r>
          </w:p>
          <w:p w:rsidR="00ED7128" w:rsidRPr="00305A53" w:rsidRDefault="00ED7128" w:rsidP="00305A53">
            <w:pPr>
              <w:pStyle w:val="Geenafstand"/>
              <w:rPr>
                <w:b w:val="0"/>
              </w:rPr>
            </w:pPr>
          </w:p>
          <w:p w:rsidR="000C72B6" w:rsidRPr="000C72B6" w:rsidRDefault="000C72B6" w:rsidP="000C72B6">
            <w:pPr>
              <w:shd w:val="clear" w:color="auto" w:fill="FFFFFF"/>
              <w:spacing w:after="360" w:line="240" w:lineRule="auto"/>
              <w:textAlignment w:val="baseline"/>
              <w:rPr>
                <w:rFonts w:ascii="Calibri" w:eastAsia="Times New Roman" w:hAnsi="Calibri" w:cs="Times New Roman"/>
                <w:color w:val="0070C0"/>
                <w:sz w:val="21"/>
                <w:szCs w:val="21"/>
                <w:lang w:eastAsia="nl-NL"/>
              </w:rPr>
            </w:pPr>
            <w:r w:rsidRPr="000C72B6">
              <w:rPr>
                <w:rFonts w:ascii="Calibri" w:eastAsia="Times New Roman" w:hAnsi="Calibri" w:cs="Times New Roman"/>
                <w:color w:val="0070C0"/>
                <w:sz w:val="21"/>
                <w:szCs w:val="21"/>
                <w:lang w:eastAsia="nl-NL"/>
              </w:rPr>
              <w:t>OBS Wereldwijs is een school waar de volgende waarden gelden:</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color w:val="0070C0"/>
                <w:sz w:val="21"/>
                <w:szCs w:val="21"/>
                <w:lang w:eastAsia="nl-NL"/>
              </w:rPr>
              <w:t> </w:t>
            </w:r>
            <w:r w:rsidRPr="000C72B6">
              <w:rPr>
                <w:rFonts w:eastAsia="Times New Roman" w:cs="Times New Roman"/>
                <w:i/>
                <w:iCs/>
                <w:color w:val="0070C0"/>
                <w:sz w:val="21"/>
                <w:szCs w:val="21"/>
                <w:bdr w:val="none" w:sz="0" w:space="0" w:color="auto" w:frame="1"/>
                <w:lang w:eastAsia="nl-NL"/>
              </w:rPr>
              <w:t>Elk kind is uniek.</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Leerlingen zijn medeverantwoordelijk voor hun eigen leerproces.</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Leerkrachten zijn professionals. Zij kunnen sturen en/of begeleiden waar dat noodzakelijk is bij het leerproces van leerlingen.</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Talenten van leerlingen, leerkrachten en ouders benutten en de voorwaarden hiervoor scheppen.</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Plezier in (samen) leren bij alle betrokkenen in de school</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Een school waar ontwikkeling voor iedereen voorop staat. We geloven in kwaliteiten en dat leren altijd mogelijk is. We hebben hoge verwachtingen.</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Een school waar eisen en doelen gesteld worden aan iedereen.  We leggen hier verantwoording over af naar elkaar en naar onze partners en zijn ons bewust van onze relatie met onze stakeholders (de verschillende partijen waarmee de school samenwerkt).</w:t>
            </w:r>
          </w:p>
          <w:p w:rsidR="000C72B6" w:rsidRPr="000C72B6" w:rsidRDefault="000C72B6" w:rsidP="000C72B6">
            <w:pPr>
              <w:numPr>
                <w:ilvl w:val="0"/>
                <w:numId w:val="7"/>
              </w:numPr>
              <w:shd w:val="clear" w:color="auto" w:fill="FFFFFF"/>
              <w:spacing w:after="0" w:line="240" w:lineRule="auto"/>
              <w:textAlignment w:val="baseline"/>
              <w:rPr>
                <w:rFonts w:eastAsia="Times New Roman" w:cs="Times New Roman"/>
                <w:color w:val="0070C0"/>
                <w:sz w:val="21"/>
                <w:szCs w:val="21"/>
                <w:lang w:eastAsia="nl-NL"/>
              </w:rPr>
            </w:pPr>
            <w:r w:rsidRPr="000C72B6">
              <w:rPr>
                <w:rFonts w:eastAsia="Times New Roman" w:cs="Times New Roman"/>
                <w:i/>
                <w:iCs/>
                <w:color w:val="0070C0"/>
                <w:sz w:val="21"/>
                <w:szCs w:val="21"/>
                <w:bdr w:val="none" w:sz="0" w:space="0" w:color="auto" w:frame="1"/>
                <w:lang w:eastAsia="nl-NL"/>
              </w:rPr>
              <w:t>Een school waar iedereen zich veilig voelt en waar er een sociale verbondenheid is met alle partners. Daar zijn we trots op.</w:t>
            </w:r>
          </w:p>
          <w:p w:rsidR="00305A53" w:rsidRPr="00ED7128" w:rsidRDefault="00305A53" w:rsidP="006B40EB">
            <w:pPr>
              <w:pStyle w:val="Geenafstand"/>
              <w:rPr>
                <w:b w:val="0"/>
              </w:rPr>
            </w:pPr>
          </w:p>
          <w:p w:rsidR="00305A53" w:rsidRPr="00ED7128" w:rsidRDefault="00305A53" w:rsidP="006B40EB">
            <w:pPr>
              <w:pStyle w:val="Geenafstand"/>
              <w:rPr>
                <w:b w:val="0"/>
              </w:rPr>
            </w:pPr>
          </w:p>
        </w:tc>
      </w:tr>
    </w:tbl>
    <w:p w:rsidR="005703A4" w:rsidRDefault="005703A4">
      <w:pPr>
        <w:rPr>
          <w:sz w:val="20"/>
          <w:szCs w:val="20"/>
        </w:rPr>
      </w:pPr>
    </w:p>
    <w:p w:rsidR="00EA1163" w:rsidRDefault="00EA1163">
      <w:pPr>
        <w:rPr>
          <w:sz w:val="20"/>
          <w:szCs w:val="20"/>
        </w:rPr>
      </w:pPr>
    </w:p>
    <w:p w:rsidR="0099241C" w:rsidRDefault="0099241C">
      <w:pPr>
        <w:spacing w:after="240" w:line="240" w:lineRule="auto"/>
      </w:pPr>
      <w:r>
        <w:lastRenderedPageBreak/>
        <w:br w:type="page"/>
      </w:r>
    </w:p>
    <w:p w:rsidR="000C72B6" w:rsidRPr="000C72B6" w:rsidRDefault="000C72B6" w:rsidP="000C72B6">
      <w:pPr>
        <w:shd w:val="clear" w:color="auto" w:fill="FFFFFF"/>
        <w:spacing w:after="0" w:line="280" w:lineRule="exact"/>
        <w:rPr>
          <w:rFonts w:ascii="Verdana" w:eastAsia="Times New Roman" w:hAnsi="Verdana" w:cs="Helvetica"/>
          <w:b/>
          <w:color w:val="C00000"/>
          <w:sz w:val="24"/>
          <w:szCs w:val="24"/>
          <w:lang w:eastAsia="nl-NL"/>
        </w:rPr>
      </w:pPr>
      <w:r w:rsidRPr="000C72B6">
        <w:rPr>
          <w:rFonts w:ascii="Verdana" w:eastAsia="Times New Roman" w:hAnsi="Verdana" w:cs="Helvetica"/>
          <w:b/>
          <w:color w:val="C00000"/>
          <w:sz w:val="24"/>
          <w:szCs w:val="24"/>
          <w:lang w:eastAsia="nl-NL"/>
        </w:rPr>
        <w:lastRenderedPageBreak/>
        <w:t>.</w:t>
      </w:r>
      <w:r w:rsidRPr="000C72B6">
        <w:rPr>
          <w:rFonts w:ascii="Verdana" w:eastAsia="Times New Roman" w:hAnsi="Verdana" w:cs="Helvetica"/>
          <w:b/>
          <w:color w:val="C00000"/>
          <w:sz w:val="24"/>
          <w:szCs w:val="24"/>
          <w:lang w:eastAsia="nl-NL"/>
        </w:rPr>
        <w:tab/>
        <w:t>Inleiding</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C00000"/>
          <w:sz w:val="18"/>
          <w:szCs w:val="18"/>
          <w:lang w:eastAsia="nl-NL"/>
        </w:rPr>
      </w:pPr>
      <w:r w:rsidRPr="000C72B6">
        <w:rPr>
          <w:rFonts w:ascii="Verdana" w:eastAsia="Times New Roman" w:hAnsi="Verdana" w:cs="Helvetica"/>
          <w:color w:val="4C4C4C"/>
          <w:sz w:val="18"/>
          <w:szCs w:val="18"/>
          <w:lang w:eastAsia="nl-NL"/>
        </w:rPr>
        <w:t xml:space="preserve">Voorliggend document bevat het </w:t>
      </w:r>
      <w:proofErr w:type="spellStart"/>
      <w:r w:rsidRPr="000C72B6">
        <w:rPr>
          <w:rFonts w:ascii="Verdana" w:eastAsia="Times New Roman" w:hAnsi="Verdana" w:cs="Helvetica"/>
          <w:color w:val="4C4C4C"/>
          <w:sz w:val="18"/>
          <w:szCs w:val="18"/>
          <w:lang w:eastAsia="nl-NL"/>
        </w:rPr>
        <w:t>schoolondersteuningsprofiel</w:t>
      </w:r>
      <w:proofErr w:type="spellEnd"/>
      <w:r w:rsidRPr="000C72B6">
        <w:rPr>
          <w:rFonts w:ascii="Verdana" w:eastAsia="Times New Roman" w:hAnsi="Verdana" w:cs="Helvetica"/>
          <w:color w:val="4C4C4C"/>
          <w:sz w:val="18"/>
          <w:szCs w:val="18"/>
          <w:lang w:eastAsia="nl-NL"/>
        </w:rPr>
        <w:t xml:space="preserve"> van basisschool Wereldwijs.</w:t>
      </w:r>
    </w:p>
    <w:p w:rsidR="000C72B6" w:rsidRPr="000C72B6" w:rsidRDefault="000C72B6" w:rsidP="000C72B6">
      <w:pPr>
        <w:shd w:val="clear" w:color="auto" w:fill="FFFFFF"/>
        <w:spacing w:after="0" w:line="280" w:lineRule="exact"/>
        <w:rPr>
          <w:rFonts w:ascii="Verdana" w:eastAsia="Times New Roman" w:hAnsi="Verdana" w:cs="Helvetica"/>
          <w:color w:val="C00000"/>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In het kader van de Wet op het passend onderwijs wordt van iedere school verwacht dat zij een eigen </w:t>
      </w:r>
      <w:proofErr w:type="spellStart"/>
      <w:r w:rsidRPr="000C72B6">
        <w:rPr>
          <w:rFonts w:ascii="Verdana" w:eastAsia="Times New Roman" w:hAnsi="Verdana" w:cs="Helvetica"/>
          <w:color w:val="4C4C4C"/>
          <w:sz w:val="18"/>
          <w:szCs w:val="18"/>
          <w:lang w:eastAsia="nl-NL"/>
        </w:rPr>
        <w:t>schoolondersteuningsprofiel</w:t>
      </w:r>
      <w:proofErr w:type="spellEnd"/>
      <w:r w:rsidRPr="000C72B6">
        <w:rPr>
          <w:rFonts w:ascii="Verdana" w:eastAsia="Times New Roman" w:hAnsi="Verdana" w:cs="Helvetica"/>
          <w:color w:val="4C4C4C"/>
          <w:sz w:val="18"/>
          <w:szCs w:val="18"/>
          <w:lang w:eastAsia="nl-NL"/>
        </w:rPr>
        <w:t xml:space="preserve"> opstelt. Daarin omschrijft de school welke basisondersteuning zij biedt aan alle leerlingen en welke mogelijkheden er zijn om leerlingen te ondersteunen die specifieke onderwijsbehoeften hebben.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Iedere leerling heeft bepaalde onderwijsbehoeften, verschillen zijn er altijd en deze zijn voor een groot deel inpasbaar in het onderwijs. Sommige leerlingen hebben onderwijsbehoeften waar een bepaalde (reguliere) school niet aan kan voldoen. Bijvoorbeeld omdat zij de juiste expertise niet in huis heeft, omdat het gebouw niet geschikt is of omdat gezien de beschikbare formatie in een specifiek geval te weinig individuele aandacht, begeleiding of fysieke verzorging kan worden geboden.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In dit profiel geven wij aan in hoeverre onze school op dit moment al passend onderwijs biedt, d.w.z. rekening houdt met (verschillen in) onderwijsbehoeften, en waar wij momenteel handelingsverlegen zijn in het realiseren van een passend aanbod. We geven aan wat onze visie en ambities aangaande passend onderwijs zijn en wat wij nodig hebben om dit te realiseren.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In dit document is het woord ‘zorg’ zoveel mogelijk vervangen door het woord ‘ondersteuning’, soms is dat misschien even wennen.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In hoofdstuk 2 staan de gegevens over onze school, de leerlingenpopulatie en de belangrijkste onderwijsbehoeften kort genoemd.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In hoofdstuk 3 beschrijven we de basisondersteuning en welke extra ondersteuning de school kan bieden.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In hoofdstuk 4 beschrijven wij de ambities van de school t.a.v. passend onderwijs. We beschrijven welke randvoorwaarden daarbij aan de orde zijn.</w:t>
      </w:r>
    </w:p>
    <w:p w:rsidR="000C72B6" w:rsidRPr="000C72B6" w:rsidRDefault="000C72B6" w:rsidP="000C72B6">
      <w:pPr>
        <w:shd w:val="clear" w:color="auto" w:fill="FFFFFF"/>
        <w:spacing w:after="0" w:line="280" w:lineRule="exact"/>
        <w:rPr>
          <w:rFonts w:ascii="Verdana" w:eastAsia="Times New Roman" w:hAnsi="Verdana" w:cs="Helvetica"/>
          <w:b/>
          <w:color w:val="4C4C4C"/>
          <w:sz w:val="24"/>
          <w:szCs w:val="24"/>
          <w:lang w:eastAsia="nl-NL"/>
        </w:rPr>
      </w:pPr>
    </w:p>
    <w:p w:rsidR="000C72B6" w:rsidRPr="000C72B6" w:rsidRDefault="000C72B6" w:rsidP="000C72B6">
      <w:pPr>
        <w:shd w:val="clear" w:color="auto" w:fill="FFFFFF"/>
        <w:spacing w:after="0" w:line="280" w:lineRule="exact"/>
        <w:rPr>
          <w:rFonts w:ascii="Verdana" w:eastAsia="Times New Roman" w:hAnsi="Verdana" w:cs="Helvetica"/>
          <w:i/>
          <w:color w:val="C00000"/>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24"/>
          <w:szCs w:val="24"/>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24"/>
          <w:szCs w:val="24"/>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24"/>
          <w:szCs w:val="24"/>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C00000"/>
          <w:sz w:val="24"/>
          <w:szCs w:val="24"/>
          <w:lang w:eastAsia="nl-NL"/>
        </w:rPr>
      </w:pPr>
      <w:r w:rsidRPr="000C72B6">
        <w:rPr>
          <w:rFonts w:ascii="Verdana" w:eastAsia="Times New Roman" w:hAnsi="Verdana" w:cs="Helvetica"/>
          <w:b/>
          <w:color w:val="C00000"/>
          <w:sz w:val="24"/>
          <w:szCs w:val="24"/>
          <w:lang w:eastAsia="nl-NL"/>
        </w:rPr>
        <w:br w:type="page"/>
      </w:r>
    </w:p>
    <w:p w:rsidR="000C72B6" w:rsidRPr="000C72B6" w:rsidRDefault="000C72B6" w:rsidP="000C72B6">
      <w:pPr>
        <w:shd w:val="clear" w:color="auto" w:fill="FFFFFF"/>
        <w:spacing w:after="0" w:line="280" w:lineRule="exact"/>
        <w:rPr>
          <w:rFonts w:ascii="Verdana" w:eastAsia="Times New Roman" w:hAnsi="Verdana" w:cs="Helvetica"/>
          <w:b/>
          <w:color w:val="C00000"/>
          <w:sz w:val="24"/>
          <w:szCs w:val="24"/>
          <w:lang w:eastAsia="nl-NL"/>
        </w:rPr>
      </w:pPr>
      <w:r w:rsidRPr="000C72B6">
        <w:rPr>
          <w:rFonts w:ascii="Verdana" w:eastAsia="Times New Roman" w:hAnsi="Verdana" w:cs="Helvetica"/>
          <w:b/>
          <w:color w:val="C00000"/>
          <w:sz w:val="24"/>
          <w:szCs w:val="24"/>
          <w:lang w:eastAsia="nl-NL"/>
        </w:rPr>
        <w:lastRenderedPageBreak/>
        <w:t>2.</w:t>
      </w:r>
      <w:r w:rsidRPr="000C72B6">
        <w:rPr>
          <w:rFonts w:ascii="Verdana" w:eastAsia="Times New Roman" w:hAnsi="Verdana" w:cs="Helvetica"/>
          <w:b/>
          <w:color w:val="C00000"/>
          <w:sz w:val="24"/>
          <w:szCs w:val="24"/>
          <w:lang w:eastAsia="nl-NL"/>
        </w:rPr>
        <w:tab/>
        <w:t>Deze school en leerlingen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In dit hoofdstuk beschrijven we kort de school, de leerlingen en hun belangrijkste onderwijsbehoeften.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r w:rsidRPr="000C72B6">
        <w:rPr>
          <w:rFonts w:ascii="Verdana" w:eastAsia="Times New Roman" w:hAnsi="Verdana" w:cs="Helvetica"/>
          <w:b/>
          <w:color w:val="4C4C4C"/>
          <w:sz w:val="20"/>
          <w:szCs w:val="20"/>
          <w:lang w:eastAsia="nl-NL"/>
        </w:rPr>
        <w:t>2.1</w:t>
      </w:r>
      <w:r w:rsidRPr="000C72B6">
        <w:rPr>
          <w:rFonts w:ascii="Verdana" w:eastAsia="Times New Roman" w:hAnsi="Verdana" w:cs="Helvetica"/>
          <w:b/>
          <w:color w:val="4C4C4C"/>
          <w:sz w:val="20"/>
          <w:szCs w:val="20"/>
          <w:lang w:eastAsia="nl-NL"/>
        </w:rPr>
        <w:tab/>
        <w:t>Contactgegevens</w:t>
      </w:r>
    </w:p>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p>
    <w:tbl>
      <w:tblPr>
        <w:tblStyle w:val="Tabelraster1"/>
        <w:tblW w:w="0" w:type="auto"/>
        <w:tblLook w:val="04A0" w:firstRow="1" w:lastRow="0" w:firstColumn="1" w:lastColumn="0" w:noHBand="0" w:noVBand="1"/>
      </w:tblPr>
      <w:tblGrid>
        <w:gridCol w:w="2518"/>
        <w:gridCol w:w="6694"/>
      </w:tblGrid>
      <w:tr w:rsidR="000C72B6" w:rsidRPr="000C72B6" w:rsidTr="000C72B6">
        <w:trPr>
          <w:trHeight w:val="340"/>
        </w:trPr>
        <w:tc>
          <w:tcPr>
            <w:tcW w:w="9212" w:type="dxa"/>
            <w:gridSpan w:val="2"/>
            <w:shd w:val="clear" w:color="auto" w:fill="D9D9D9" w:themeFill="background1" w:themeFillShade="D9"/>
            <w:vAlign w:val="center"/>
          </w:tcPr>
          <w:p w:rsidR="000C72B6" w:rsidRPr="000C72B6" w:rsidRDefault="000C72B6" w:rsidP="000C72B6">
            <w:pPr>
              <w:shd w:val="clear" w:color="auto" w:fill="FFFFFF"/>
              <w:tabs>
                <w:tab w:val="left" w:pos="1155"/>
              </w:tabs>
              <w:spacing w:after="0" w:line="280" w:lineRule="exact"/>
              <w:rPr>
                <w:rFonts w:ascii="Cambria" w:eastAsia="Times New Roman" w:hAnsi="Cambria" w:cs="Helvetica"/>
                <w:b/>
                <w:color w:val="4C4C4C"/>
              </w:rPr>
            </w:pPr>
            <w:proofErr w:type="spellStart"/>
            <w:r w:rsidRPr="000C72B6">
              <w:rPr>
                <w:rFonts w:ascii="Cambria" w:eastAsia="Times New Roman" w:hAnsi="Cambria" w:cs="Helvetica"/>
                <w:b/>
                <w:color w:val="4C4C4C"/>
              </w:rPr>
              <w:t>Tabel</w:t>
            </w:r>
            <w:proofErr w:type="spellEnd"/>
            <w:r w:rsidRPr="000C72B6">
              <w:rPr>
                <w:rFonts w:ascii="Cambria" w:eastAsia="Times New Roman" w:hAnsi="Cambria" w:cs="Helvetica"/>
                <w:b/>
                <w:color w:val="4C4C4C"/>
              </w:rPr>
              <w:t xml:space="preserve"> 1</w:t>
            </w:r>
            <w:r w:rsidRPr="000C72B6">
              <w:rPr>
                <w:rFonts w:ascii="Cambria" w:eastAsia="Times New Roman" w:hAnsi="Cambria" w:cs="Helvetica"/>
                <w:b/>
                <w:color w:val="4C4C4C"/>
              </w:rPr>
              <w:tab/>
            </w:r>
            <w:proofErr w:type="spellStart"/>
            <w:r w:rsidRPr="000C72B6">
              <w:rPr>
                <w:rFonts w:ascii="Cambria" w:eastAsia="Times New Roman" w:hAnsi="Cambria" w:cs="Helvetica"/>
                <w:b/>
                <w:color w:val="4C4C4C"/>
              </w:rPr>
              <w:t>Contactgegevens</w:t>
            </w:r>
            <w:proofErr w:type="spellEnd"/>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Naam</w:t>
            </w:r>
            <w:proofErr w:type="spellEnd"/>
            <w:r w:rsidRPr="000C72B6">
              <w:rPr>
                <w:rFonts w:ascii="Cambria" w:eastAsia="Times New Roman" w:hAnsi="Cambria" w:cs="Helvetica"/>
                <w:color w:val="4C4C4C"/>
              </w:rPr>
              <w:t xml:space="preserve"> school</w:t>
            </w:r>
          </w:p>
        </w:tc>
        <w:tc>
          <w:tcPr>
            <w:tcW w:w="6694" w:type="dxa"/>
          </w:tcPr>
          <w:p w:rsidR="000C72B6" w:rsidRPr="000C72B6" w:rsidRDefault="000C72B6" w:rsidP="000C72B6">
            <w:pPr>
              <w:spacing w:after="0" w:line="240" w:lineRule="auto"/>
              <w:rPr>
                <w:rFonts w:ascii="Calibri" w:eastAsia="Times New Roman" w:hAnsi="Calibri" w:cs="Times New Roman"/>
              </w:rPr>
            </w:pPr>
            <w:r w:rsidRPr="000C72B6">
              <w:rPr>
                <w:rFonts w:ascii="Calibri" w:eastAsia="Times New Roman" w:hAnsi="Calibri" w:cs="Times New Roman"/>
              </w:rPr>
              <w:t>Wereldwijs</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Adres</w:t>
            </w:r>
            <w:proofErr w:type="spellEnd"/>
            <w:r w:rsidRPr="000C72B6">
              <w:rPr>
                <w:rFonts w:ascii="Cambria" w:eastAsia="Times New Roman" w:hAnsi="Cambria" w:cs="Helvetica"/>
                <w:color w:val="4C4C4C"/>
              </w:rPr>
              <w:t xml:space="preserve"> school</w:t>
            </w:r>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Geerdinkhof</w:t>
            </w:r>
            <w:proofErr w:type="spellEnd"/>
            <w:r w:rsidRPr="000C72B6">
              <w:rPr>
                <w:rFonts w:ascii="Cambria" w:eastAsia="Times New Roman" w:hAnsi="Cambria" w:cs="Helvetica"/>
                <w:color w:val="4C4C4C"/>
              </w:rPr>
              <w:t xml:space="preserve"> 696, 1103 RP Amsterdam</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Naam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directeur</w:t>
            </w:r>
            <w:proofErr w:type="spellEnd"/>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Paula Hoonhout (</w:t>
            </w:r>
            <w:proofErr w:type="spellStart"/>
            <w:r w:rsidRPr="000C72B6">
              <w:rPr>
                <w:rFonts w:ascii="Cambria" w:eastAsia="Times New Roman" w:hAnsi="Cambria" w:cs="Helvetica"/>
                <w:color w:val="4C4C4C"/>
              </w:rPr>
              <w:t>directeur</w:t>
            </w:r>
            <w:proofErr w:type="spellEnd"/>
            <w:r w:rsidRPr="000C72B6">
              <w:rPr>
                <w:rFonts w:ascii="Cambria" w:eastAsia="Times New Roman" w:hAnsi="Cambria" w:cs="Helvetica"/>
                <w:color w:val="4C4C4C"/>
              </w:rPr>
              <w:t xml:space="preserve">), </w:t>
            </w:r>
            <w:r>
              <w:rPr>
                <w:rFonts w:ascii="Cambria" w:eastAsia="Times New Roman" w:hAnsi="Cambria" w:cs="Helvetica"/>
                <w:color w:val="4C4C4C"/>
              </w:rPr>
              <w:t>Rita Boekenoogen en Marit van Gaalen</w:t>
            </w:r>
            <w:r w:rsidRPr="000C72B6">
              <w:rPr>
                <w:rFonts w:ascii="Cambria" w:eastAsia="Times New Roman" w:hAnsi="Cambria" w:cs="Helvetica"/>
                <w:color w:val="4C4C4C"/>
              </w:rPr>
              <w:t>(</w:t>
            </w:r>
            <w:proofErr w:type="spellStart"/>
            <w:r w:rsidRPr="000C72B6">
              <w:rPr>
                <w:rFonts w:ascii="Cambria" w:eastAsia="Times New Roman" w:hAnsi="Cambria" w:cs="Helvetica"/>
                <w:color w:val="4C4C4C"/>
              </w:rPr>
              <w:t>adjunct</w:t>
            </w:r>
            <w:r>
              <w:rPr>
                <w:rFonts w:ascii="Cambria" w:eastAsia="Times New Roman" w:hAnsi="Cambria" w:cs="Helvetica"/>
                <w:color w:val="4C4C4C"/>
              </w:rPr>
              <w:t>en</w:t>
            </w:r>
            <w:proofErr w:type="spellEnd"/>
            <w:r w:rsidRPr="000C72B6">
              <w:rPr>
                <w:rFonts w:ascii="Cambria" w:eastAsia="Times New Roman" w:hAnsi="Cambria" w:cs="Helvetica"/>
                <w:color w:val="4C4C4C"/>
              </w:rPr>
              <w:t>)</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Naam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IB’er</w:t>
            </w:r>
            <w:proofErr w:type="spellEnd"/>
            <w:r w:rsidRPr="000C72B6">
              <w:rPr>
                <w:rFonts w:ascii="Cambria" w:eastAsia="Times New Roman" w:hAnsi="Cambria" w:cs="Helvetica"/>
                <w:color w:val="4C4C4C"/>
              </w:rPr>
              <w:t xml:space="preserve"> (s)</w:t>
            </w:r>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Ineke Slebos (1-5), Filippa van Raalte(6-8)</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Naam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bestuur</w:t>
            </w:r>
            <w:proofErr w:type="spellEnd"/>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Stichting Sirius</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Naam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contactpersoon</w:t>
            </w:r>
            <w:proofErr w:type="spellEnd"/>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Paula Hoonhout, </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Email </w:t>
            </w:r>
            <w:proofErr w:type="spellStart"/>
            <w:r w:rsidRPr="000C72B6">
              <w:rPr>
                <w:rFonts w:ascii="Cambria" w:eastAsia="Times New Roman" w:hAnsi="Cambria" w:cs="Helvetica"/>
                <w:color w:val="4C4C4C"/>
              </w:rPr>
              <w:t>contactpersoon</w:t>
            </w:r>
            <w:proofErr w:type="spellEnd"/>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Pr>
                <w:rFonts w:ascii="Cambria" w:eastAsia="Times New Roman" w:hAnsi="Cambria" w:cs="Helvetica"/>
                <w:color w:val="4C4C4C"/>
              </w:rPr>
              <w:t>directie@obs-wereldwijs.nl</w:t>
            </w:r>
            <w:r w:rsidRPr="000C72B6">
              <w:rPr>
                <w:rFonts w:ascii="Cambria" w:eastAsia="Times New Roman" w:hAnsi="Cambria" w:cs="Helvetica"/>
                <w:color w:val="4C4C4C"/>
              </w:rPr>
              <w:t xml:space="preserve"> </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Tel. </w:t>
            </w:r>
            <w:proofErr w:type="spellStart"/>
            <w:r w:rsidRPr="000C72B6">
              <w:rPr>
                <w:rFonts w:ascii="Cambria" w:eastAsia="Times New Roman" w:hAnsi="Cambria" w:cs="Helvetica"/>
                <w:color w:val="4C4C4C"/>
              </w:rPr>
              <w:t>contactpersoon</w:t>
            </w:r>
            <w:proofErr w:type="spellEnd"/>
          </w:p>
        </w:tc>
        <w:tc>
          <w:tcPr>
            <w:tcW w:w="6694"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020 – 6981078</w:t>
            </w:r>
          </w:p>
        </w:tc>
      </w:tr>
      <w:tr w:rsidR="000C72B6" w:rsidRPr="000C72B6" w:rsidTr="000C72B6">
        <w:tc>
          <w:tcPr>
            <w:tcW w:w="2518"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Brin</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nummer</w:t>
            </w:r>
            <w:proofErr w:type="spellEnd"/>
            <w:r w:rsidRPr="000C72B6">
              <w:rPr>
                <w:rFonts w:ascii="Cambria" w:eastAsia="Times New Roman" w:hAnsi="Cambria" w:cs="Helvetica"/>
                <w:color w:val="4C4C4C"/>
              </w:rPr>
              <w:t xml:space="preserve"> school</w:t>
            </w:r>
          </w:p>
        </w:tc>
        <w:tc>
          <w:tcPr>
            <w:tcW w:w="6694" w:type="dxa"/>
            <w:vAlign w:val="center"/>
          </w:tcPr>
          <w:p w:rsidR="000C72B6" w:rsidRPr="000C72B6" w:rsidRDefault="000C72B6" w:rsidP="000C72B6">
            <w:pPr>
              <w:shd w:val="clear" w:color="auto" w:fill="FFFFFF"/>
              <w:autoSpaceDE w:val="0"/>
              <w:autoSpaceDN w:val="0"/>
              <w:adjustRightInd w:val="0"/>
              <w:spacing w:after="0" w:line="336" w:lineRule="atLeast"/>
              <w:rPr>
                <w:rFonts w:ascii="Calibri" w:eastAsia="Times New Roman" w:hAnsi="Calibri" w:cs="Calibri"/>
                <w:color w:val="000000"/>
              </w:rPr>
            </w:pPr>
            <w:r w:rsidRPr="000C72B6">
              <w:rPr>
                <w:rFonts w:ascii="Calibri" w:eastAsia="Times New Roman" w:hAnsi="Calibri" w:cs="Calibri"/>
                <w:color w:val="000000"/>
              </w:rPr>
              <w:t>18ZL</w:t>
            </w:r>
          </w:p>
        </w:tc>
      </w:tr>
    </w:tbl>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r w:rsidRPr="000C72B6">
        <w:rPr>
          <w:rFonts w:ascii="Verdana" w:eastAsia="Times New Roman" w:hAnsi="Verdana" w:cs="Helvetica"/>
          <w:b/>
          <w:color w:val="4C4C4C"/>
          <w:sz w:val="20"/>
          <w:szCs w:val="20"/>
          <w:lang w:eastAsia="nl-NL"/>
        </w:rPr>
        <w:t>2.2</w:t>
      </w:r>
      <w:r w:rsidRPr="000C72B6">
        <w:rPr>
          <w:rFonts w:ascii="Verdana" w:eastAsia="Times New Roman" w:hAnsi="Verdana" w:cs="Helvetica"/>
          <w:b/>
          <w:color w:val="4C4C4C"/>
          <w:sz w:val="20"/>
          <w:szCs w:val="20"/>
          <w:lang w:eastAsia="nl-NL"/>
        </w:rPr>
        <w:tab/>
        <w:t>Korte beschrijving school</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Openbare basisschool Wereldwijs is een van de 14 scholen van Stichting Sirius in Amsterdam Zuidoost.</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Op 1-10-2015 heeft Wereldwijs 334 leerlingen in 14 groepen. De groepindeling is: vier groepen 1/2, twee groepen 3, twee groepen 4 waarvan één schakelklas, één groep 5, één groep 5/6,één groep 6, één groep 7, één  groep 7/8, één  groep 8.</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Wereldwijs maakt samen met de basisscholen Bijlmerdrie en Samenspel deel uit van de Wij(k) Brede School, met een aanbod aan naschoolse activiteiten. Wereldwijs en Bijlmerdrie samen vallend onder het schoolbestuur van Sirius hebben een verregaande vorm van samenwerking met mogelijk een fusie in de toekomst.</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Zie verder de schoolgids, website.</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r w:rsidRPr="000C72B6">
        <w:rPr>
          <w:rFonts w:ascii="Verdana" w:eastAsia="Times New Roman" w:hAnsi="Verdana" w:cs="Helvetica"/>
          <w:b/>
          <w:color w:val="4C4C4C"/>
          <w:sz w:val="20"/>
          <w:szCs w:val="20"/>
          <w:lang w:eastAsia="nl-NL"/>
        </w:rPr>
        <w:t>2.3</w:t>
      </w:r>
      <w:r w:rsidRPr="000C72B6">
        <w:rPr>
          <w:rFonts w:ascii="Verdana" w:eastAsia="Times New Roman" w:hAnsi="Verdana" w:cs="Helvetica"/>
          <w:b/>
          <w:color w:val="4C4C4C"/>
          <w:sz w:val="20"/>
          <w:szCs w:val="20"/>
          <w:lang w:eastAsia="nl-NL"/>
        </w:rPr>
        <w:tab/>
        <w:t>Het onderwijsconcept</w:t>
      </w:r>
    </w:p>
    <w:p w:rsidR="000C72B6" w:rsidRPr="000C72B6" w:rsidRDefault="000C72B6" w:rsidP="000C72B6">
      <w:pPr>
        <w:shd w:val="clear" w:color="auto" w:fill="FFFFFF"/>
        <w:autoSpaceDE w:val="0"/>
        <w:autoSpaceDN w:val="0"/>
        <w:adjustRightInd w:val="0"/>
        <w:spacing w:after="0" w:line="280" w:lineRule="exact"/>
        <w:rPr>
          <w:rFonts w:ascii="Verdana" w:eastAsia="Times New Roman" w:hAnsi="Verdana" w:cs="Calibri"/>
          <w:color w:val="4C4C4C"/>
          <w:sz w:val="18"/>
          <w:szCs w:val="18"/>
          <w:lang w:eastAsia="nl-NL"/>
        </w:rPr>
      </w:pPr>
      <w:r w:rsidRPr="000C72B6">
        <w:rPr>
          <w:rFonts w:ascii="Verdana" w:eastAsia="Times New Roman" w:hAnsi="Verdana" w:cs="Calibri"/>
          <w:color w:val="4C4C4C"/>
          <w:sz w:val="18"/>
          <w:szCs w:val="18"/>
          <w:lang w:eastAsia="nl-NL"/>
        </w:rPr>
        <w:t xml:space="preserve">Het motto van onze school is: </w:t>
      </w:r>
    </w:p>
    <w:p w:rsidR="000C72B6" w:rsidRPr="000C72B6" w:rsidRDefault="000C72B6" w:rsidP="000C72B6">
      <w:pPr>
        <w:shd w:val="clear" w:color="auto" w:fill="FFFFFF"/>
        <w:autoSpaceDE w:val="0"/>
        <w:autoSpaceDN w:val="0"/>
        <w:adjustRightInd w:val="0"/>
        <w:spacing w:after="0" w:line="280" w:lineRule="exact"/>
        <w:rPr>
          <w:rFonts w:ascii="Verdana" w:eastAsia="Times New Roman" w:hAnsi="Verdana" w:cs="Calibri-Italic"/>
          <w:i/>
          <w:iCs/>
          <w:color w:val="4C4C4C"/>
          <w:sz w:val="18"/>
          <w:szCs w:val="18"/>
          <w:lang w:eastAsia="nl-NL"/>
        </w:rPr>
      </w:pPr>
      <w:r w:rsidRPr="000C72B6">
        <w:rPr>
          <w:rFonts w:ascii="Verdana" w:eastAsia="Times New Roman" w:hAnsi="Verdana" w:cs="Calibri-Italic"/>
          <w:i/>
          <w:iCs/>
          <w:color w:val="4C4C4C"/>
          <w:sz w:val="18"/>
          <w:szCs w:val="18"/>
          <w:lang w:eastAsia="nl-NL"/>
        </w:rPr>
        <w:t>Samen op reis om wijs te worden, dan gaat er een wereld voor je open!</w:t>
      </w:r>
    </w:p>
    <w:p w:rsidR="000C72B6" w:rsidRPr="000C72B6" w:rsidRDefault="000C72B6" w:rsidP="000C72B6">
      <w:pPr>
        <w:shd w:val="clear" w:color="auto" w:fill="FFFFFF"/>
        <w:autoSpaceDE w:val="0"/>
        <w:autoSpaceDN w:val="0"/>
        <w:adjustRightInd w:val="0"/>
        <w:spacing w:after="0" w:line="280" w:lineRule="exact"/>
        <w:rPr>
          <w:rFonts w:ascii="Verdana" w:eastAsia="Times New Roman" w:hAnsi="Verdana" w:cs="Calibri"/>
          <w:color w:val="4C4C4C"/>
          <w:sz w:val="18"/>
          <w:szCs w:val="18"/>
          <w:lang w:eastAsia="nl-NL"/>
        </w:rPr>
      </w:pPr>
      <w:r w:rsidRPr="000C72B6">
        <w:rPr>
          <w:rFonts w:ascii="Verdana" w:eastAsia="Times New Roman" w:hAnsi="Verdana" w:cs="Calibri"/>
          <w:color w:val="4C4C4C"/>
          <w:sz w:val="18"/>
          <w:szCs w:val="18"/>
          <w:lang w:eastAsia="nl-NL"/>
        </w:rPr>
        <w:t>Om een goede basis te bieden voor het voortgezet onderwijs wordt op school veel aandacht besteed aan de basisvaardigheden lezen, taal en rekenen (60% van de lestijd), aan het bijbrengen van voldoende functionele kennis, aan het ontwikkelen van sociale competenties en creatieve en lichamelijke vaardigheden.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Het aanbod voor kunst en cultuur omvat o.a. de muziekpilot met </w:t>
      </w:r>
      <w:proofErr w:type="spellStart"/>
      <w:r w:rsidRPr="000C72B6">
        <w:rPr>
          <w:rFonts w:ascii="Verdana" w:eastAsia="Times New Roman" w:hAnsi="Verdana" w:cs="Helvetica"/>
          <w:color w:val="4C4C4C"/>
          <w:sz w:val="18"/>
          <w:szCs w:val="18"/>
          <w:lang w:eastAsia="nl-NL"/>
        </w:rPr>
        <w:t>zangcoaching</w:t>
      </w:r>
      <w:proofErr w:type="spellEnd"/>
      <w:r w:rsidRPr="000C72B6">
        <w:rPr>
          <w:rFonts w:ascii="Verdana" w:eastAsia="Times New Roman" w:hAnsi="Verdana" w:cs="Helvetica"/>
          <w:color w:val="4C4C4C"/>
          <w:sz w:val="18"/>
          <w:szCs w:val="18"/>
          <w:lang w:eastAsia="nl-NL"/>
        </w:rPr>
        <w:t xml:space="preserve"> in de groepen 1 t/m 4, deelname aan het Leerorkest voor de groepen 5 t/m 8, de digitale methode voor beeldende vorming ‘Laat maar zien’ en scholing van leerkrachten in creatief denken, waarbij woordenschatonderwijs en beeldende vorming wordt gecombineerd. De school werkt nu voor het tweede jaar met de methodiek </w:t>
      </w:r>
      <w:proofErr w:type="spellStart"/>
      <w:r w:rsidRPr="000C72B6">
        <w:rPr>
          <w:rFonts w:ascii="Verdana" w:eastAsia="Times New Roman" w:hAnsi="Verdana" w:cs="Helvetica"/>
          <w:color w:val="4C4C4C"/>
          <w:sz w:val="18"/>
          <w:szCs w:val="18"/>
          <w:lang w:eastAsia="nl-NL"/>
        </w:rPr>
        <w:t>leerKracht</w:t>
      </w:r>
      <w:proofErr w:type="spellEnd"/>
      <w:r w:rsidRPr="000C72B6">
        <w:rPr>
          <w:rFonts w:ascii="Verdana" w:eastAsia="Times New Roman" w:hAnsi="Verdana" w:cs="Helvetica"/>
          <w:color w:val="4C4C4C"/>
          <w:sz w:val="18"/>
          <w:szCs w:val="18"/>
          <w:lang w:eastAsia="nl-NL"/>
        </w:rPr>
        <w:t xml:space="preserve"> onder het motto, “elke dag een beetje beter”.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De school werkt met een leerstofjaarklassensysteem met actuele methoden. We werken met niveaugroepen in de klas om tegemoet te komen aan verschillen in leertempo en leerniveau. Daartoe werken de leerkrachten met groepsplannen. Daarnaast wordt gewerkt met individuele handelingsplannen voor leerlingen die extra ondersteuning behoeven.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Zie verder de schoolgids, website.</w:t>
      </w:r>
    </w:p>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r w:rsidRPr="000C72B6">
        <w:rPr>
          <w:rFonts w:ascii="Verdana" w:eastAsia="Times New Roman" w:hAnsi="Verdana" w:cs="Helvetica"/>
          <w:i/>
          <w:color w:val="4C4C4C"/>
          <w:sz w:val="18"/>
          <w:szCs w:val="18"/>
          <w:lang w:eastAsia="nl-NL"/>
        </w:rPr>
        <w:br w:type="page"/>
      </w:r>
      <w:r w:rsidRPr="000C72B6">
        <w:rPr>
          <w:rFonts w:ascii="Verdana" w:eastAsia="Times New Roman" w:hAnsi="Verdana" w:cs="Helvetica"/>
          <w:b/>
          <w:color w:val="4C4C4C"/>
          <w:sz w:val="20"/>
          <w:szCs w:val="20"/>
          <w:lang w:eastAsia="nl-NL"/>
        </w:rPr>
        <w:lastRenderedPageBreak/>
        <w:t>2.4</w:t>
      </w:r>
      <w:r w:rsidRPr="000C72B6">
        <w:rPr>
          <w:rFonts w:ascii="Verdana" w:eastAsia="Times New Roman" w:hAnsi="Verdana" w:cs="Helvetica"/>
          <w:b/>
          <w:color w:val="4C4C4C"/>
          <w:sz w:val="20"/>
          <w:szCs w:val="20"/>
          <w:lang w:eastAsia="nl-NL"/>
        </w:rPr>
        <w:tab/>
        <w:t>Kengetallen leerlingenpopulatie</w:t>
      </w:r>
    </w:p>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lang w:eastAsia="nl-NL"/>
        </w:rPr>
      </w:pPr>
    </w:p>
    <w:tbl>
      <w:tblPr>
        <w:tblStyle w:val="Tabelraster1"/>
        <w:tblW w:w="0" w:type="auto"/>
        <w:tblLayout w:type="fixed"/>
        <w:tblLook w:val="04A0" w:firstRow="1" w:lastRow="0" w:firstColumn="1" w:lastColumn="0" w:noHBand="0" w:noVBand="1"/>
      </w:tblPr>
      <w:tblGrid>
        <w:gridCol w:w="9212"/>
      </w:tblGrid>
      <w:tr w:rsidR="000C72B6" w:rsidRPr="000C72B6" w:rsidTr="000C72B6">
        <w:trPr>
          <w:trHeight w:val="340"/>
        </w:trPr>
        <w:tc>
          <w:tcPr>
            <w:tcW w:w="9212" w:type="dxa"/>
            <w:shd w:val="clear" w:color="auto" w:fill="D9D9D9" w:themeFill="background1" w:themeFillShade="D9"/>
            <w:vAlign w:val="center"/>
          </w:tcPr>
          <w:p w:rsidR="000C72B6" w:rsidRPr="000C72B6" w:rsidRDefault="000C72B6" w:rsidP="000C72B6">
            <w:pPr>
              <w:shd w:val="clear" w:color="auto" w:fill="FFFFFF"/>
              <w:tabs>
                <w:tab w:val="left" w:pos="993"/>
              </w:tabs>
              <w:spacing w:after="0" w:line="280" w:lineRule="exact"/>
              <w:rPr>
                <w:rFonts w:ascii="Cambria" w:eastAsia="Times New Roman" w:hAnsi="Cambria" w:cs="Helvetica"/>
                <w:b/>
                <w:color w:val="4C4C4C"/>
              </w:rPr>
            </w:pPr>
            <w:proofErr w:type="spellStart"/>
            <w:r w:rsidRPr="000C72B6">
              <w:rPr>
                <w:rFonts w:ascii="Cambria" w:eastAsia="Times New Roman" w:hAnsi="Cambria" w:cs="Helvetica"/>
                <w:b/>
                <w:color w:val="4C4C4C"/>
              </w:rPr>
              <w:t>Tabel</w:t>
            </w:r>
            <w:proofErr w:type="spellEnd"/>
            <w:r w:rsidRPr="000C72B6">
              <w:rPr>
                <w:rFonts w:ascii="Cambria" w:eastAsia="Times New Roman" w:hAnsi="Cambria" w:cs="Helvetica"/>
                <w:b/>
                <w:color w:val="4C4C4C"/>
              </w:rPr>
              <w:t xml:space="preserve"> 2</w:t>
            </w:r>
            <w:r w:rsidRPr="000C72B6">
              <w:rPr>
                <w:rFonts w:ascii="Cambria" w:eastAsia="Times New Roman" w:hAnsi="Cambria" w:cs="Helvetica"/>
                <w:b/>
                <w:color w:val="4C4C4C"/>
              </w:rPr>
              <w:tab/>
            </w:r>
            <w:proofErr w:type="spellStart"/>
            <w:r w:rsidRPr="000C72B6">
              <w:rPr>
                <w:rFonts w:ascii="Cambria" w:eastAsia="Times New Roman" w:hAnsi="Cambria" w:cs="Helvetica"/>
                <w:b/>
                <w:color w:val="4C4C4C"/>
              </w:rPr>
              <w:t>Kengetallen</w:t>
            </w:r>
            <w:proofErr w:type="spellEnd"/>
            <w:r w:rsidRPr="000C72B6">
              <w:rPr>
                <w:rFonts w:ascii="Cambria" w:eastAsia="Times New Roman" w:hAnsi="Cambria" w:cs="Helvetica"/>
                <w:b/>
                <w:color w:val="4C4C4C"/>
              </w:rPr>
              <w:t xml:space="preserve"> </w:t>
            </w:r>
            <w:proofErr w:type="spellStart"/>
            <w:r w:rsidRPr="000C72B6">
              <w:rPr>
                <w:rFonts w:ascii="Cambria" w:eastAsia="Times New Roman" w:hAnsi="Cambria" w:cs="Helvetica"/>
                <w:b/>
                <w:color w:val="4C4C4C"/>
              </w:rPr>
              <w:t>leerlingenpopulatie</w:t>
            </w:r>
            <w:proofErr w:type="spellEnd"/>
          </w:p>
        </w:tc>
      </w:tr>
      <w:tr w:rsidR="000C72B6" w:rsidRPr="000C72B6" w:rsidTr="000C72B6">
        <w:tc>
          <w:tcPr>
            <w:tcW w:w="9212" w:type="dxa"/>
          </w:tcPr>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rPr>
            </w:pPr>
          </w:p>
          <w:tbl>
            <w:tblPr>
              <w:tblStyle w:val="Tabelraster1"/>
              <w:tblW w:w="8926" w:type="dxa"/>
              <w:tblLayout w:type="fixed"/>
              <w:tblLook w:val="04A0" w:firstRow="1" w:lastRow="0" w:firstColumn="1" w:lastColumn="0" w:noHBand="0" w:noVBand="1"/>
            </w:tblPr>
            <w:tblGrid>
              <w:gridCol w:w="3397"/>
              <w:gridCol w:w="1418"/>
              <w:gridCol w:w="4111"/>
            </w:tblGrid>
            <w:tr w:rsidR="000C72B6" w:rsidRPr="000C72B6" w:rsidTr="000C72B6">
              <w:trPr>
                <w:trHeight w:val="355"/>
              </w:trPr>
              <w:tc>
                <w:tcPr>
                  <w:tcW w:w="339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Leerlingenaantal</w:t>
                  </w:r>
                  <w:proofErr w:type="spellEnd"/>
                </w:p>
              </w:tc>
              <w:tc>
                <w:tcPr>
                  <w:tcW w:w="1418" w:type="dxa"/>
                </w:tcPr>
                <w:p w:rsidR="000C72B6" w:rsidRPr="000C72B6" w:rsidRDefault="000C72B6" w:rsidP="000C72B6">
                  <w:pPr>
                    <w:shd w:val="clear" w:color="auto" w:fill="FFFFFF"/>
                    <w:spacing w:after="0" w:line="280" w:lineRule="exact"/>
                    <w:rPr>
                      <w:rFonts w:ascii="Cambria" w:eastAsia="Times New Roman" w:hAnsi="Cambria" w:cs="Helvetica"/>
                      <w:i/>
                      <w:color w:val="4C4C4C"/>
                    </w:rPr>
                  </w:pPr>
                  <w:r w:rsidRPr="000C72B6">
                    <w:rPr>
                      <w:rFonts w:ascii="Cambria" w:eastAsia="Times New Roman" w:hAnsi="Cambria" w:cs="Helvetica"/>
                      <w:i/>
                      <w:color w:val="4C4C4C"/>
                    </w:rPr>
                    <w:t>op 1-10-2015</w:t>
                  </w:r>
                </w:p>
              </w:tc>
              <w:tc>
                <w:tcPr>
                  <w:tcW w:w="4111"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334 </w:t>
                  </w:r>
                  <w:proofErr w:type="spellStart"/>
                  <w:r w:rsidRPr="000C72B6">
                    <w:rPr>
                      <w:rFonts w:ascii="Cambria" w:eastAsia="Times New Roman" w:hAnsi="Cambria" w:cs="Helvetica"/>
                      <w:color w:val="4C4C4C"/>
                    </w:rPr>
                    <w:t>leerlingen</w:t>
                  </w:r>
                  <w:proofErr w:type="spellEnd"/>
                </w:p>
              </w:tc>
            </w:tr>
            <w:tr w:rsidR="000C72B6" w:rsidRPr="000C72B6" w:rsidTr="000C72B6">
              <w:trPr>
                <w:trHeight w:val="355"/>
              </w:trPr>
              <w:tc>
                <w:tcPr>
                  <w:tcW w:w="339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Aantal</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groepen</w:t>
                  </w:r>
                  <w:proofErr w:type="spellEnd"/>
                  <w:r w:rsidRPr="000C72B6">
                    <w:rPr>
                      <w:rFonts w:ascii="Cambria" w:eastAsia="Times New Roman" w:hAnsi="Cambria" w:cs="Helvetica"/>
                      <w:color w:val="4C4C4C"/>
                    </w:rPr>
                    <w:t xml:space="preserve"> </w:t>
                  </w:r>
                </w:p>
              </w:tc>
              <w:tc>
                <w:tcPr>
                  <w:tcW w:w="1418" w:type="dxa"/>
                </w:tcPr>
                <w:p w:rsidR="000C72B6" w:rsidRPr="000C72B6" w:rsidRDefault="000C72B6" w:rsidP="000C72B6">
                  <w:pPr>
                    <w:shd w:val="clear" w:color="auto" w:fill="FFFFFF"/>
                    <w:spacing w:after="0" w:line="280" w:lineRule="exact"/>
                    <w:rPr>
                      <w:rFonts w:ascii="Cambria" w:eastAsia="Times New Roman" w:hAnsi="Cambria" w:cs="Helvetica"/>
                      <w:i/>
                      <w:color w:val="4C4C4C"/>
                    </w:rPr>
                  </w:pPr>
                  <w:r w:rsidRPr="000C72B6">
                    <w:rPr>
                      <w:rFonts w:ascii="Cambria" w:eastAsia="Times New Roman" w:hAnsi="Cambria" w:cs="Helvetica"/>
                      <w:i/>
                      <w:color w:val="4C4C4C"/>
                    </w:rPr>
                    <w:t>in 2015-2016</w:t>
                  </w:r>
                </w:p>
              </w:tc>
              <w:tc>
                <w:tcPr>
                  <w:tcW w:w="4111"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14 </w:t>
                  </w:r>
                  <w:proofErr w:type="spellStart"/>
                  <w:r w:rsidRPr="000C72B6">
                    <w:rPr>
                      <w:rFonts w:ascii="Cambria" w:eastAsia="Times New Roman" w:hAnsi="Cambria" w:cs="Helvetica"/>
                      <w:color w:val="4C4C4C"/>
                    </w:rPr>
                    <w:t>groepen</w:t>
                  </w:r>
                  <w:proofErr w:type="spellEnd"/>
                </w:p>
              </w:tc>
            </w:tr>
            <w:tr w:rsidR="000C72B6" w:rsidRPr="000C72B6" w:rsidTr="000C72B6">
              <w:trPr>
                <w:trHeight w:val="355"/>
              </w:trPr>
              <w:tc>
                <w:tcPr>
                  <w:tcW w:w="339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Aantal</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combinatieklassen</w:t>
                  </w:r>
                  <w:proofErr w:type="spellEnd"/>
                  <w:r w:rsidRPr="000C72B6">
                    <w:rPr>
                      <w:rFonts w:ascii="Cambria" w:eastAsia="Times New Roman" w:hAnsi="Cambria" w:cs="Helvetica"/>
                      <w:color w:val="4C4C4C"/>
                    </w:rPr>
                    <w:t xml:space="preserve"> </w:t>
                  </w:r>
                </w:p>
              </w:tc>
              <w:tc>
                <w:tcPr>
                  <w:tcW w:w="1418" w:type="dxa"/>
                </w:tcPr>
                <w:p w:rsidR="000C72B6" w:rsidRPr="000C72B6" w:rsidRDefault="000C72B6" w:rsidP="000C72B6">
                  <w:pPr>
                    <w:shd w:val="clear" w:color="auto" w:fill="FFFFFF"/>
                    <w:spacing w:after="0" w:line="280" w:lineRule="exact"/>
                    <w:rPr>
                      <w:rFonts w:ascii="Cambria" w:eastAsia="Times New Roman" w:hAnsi="Cambria" w:cs="Helvetica"/>
                      <w:i/>
                      <w:color w:val="4C4C4C"/>
                    </w:rPr>
                  </w:pPr>
                  <w:r w:rsidRPr="000C72B6">
                    <w:rPr>
                      <w:rFonts w:ascii="Cambria" w:eastAsia="Times New Roman" w:hAnsi="Cambria" w:cs="Helvetica"/>
                      <w:i/>
                      <w:color w:val="4C4C4C"/>
                    </w:rPr>
                    <w:t>in 2015-2016</w:t>
                  </w:r>
                </w:p>
              </w:tc>
              <w:tc>
                <w:tcPr>
                  <w:tcW w:w="4111" w:type="dxa"/>
                </w:tcPr>
                <w:p w:rsidR="000C72B6" w:rsidRPr="000C72B6" w:rsidRDefault="000C72B6" w:rsidP="000C72B6">
                  <w:pPr>
                    <w:shd w:val="clear" w:color="auto" w:fill="FFFFFF"/>
                    <w:spacing w:after="0" w:line="280" w:lineRule="exact"/>
                    <w:ind w:right="-533"/>
                    <w:rPr>
                      <w:rFonts w:ascii="Cambria" w:eastAsia="Times New Roman" w:hAnsi="Cambria" w:cs="Helvetica"/>
                      <w:color w:val="4C4C4C"/>
                    </w:rPr>
                  </w:pPr>
                  <w:r w:rsidRPr="000C72B6">
                    <w:rPr>
                      <w:rFonts w:ascii="Cambria" w:eastAsia="Times New Roman" w:hAnsi="Cambria" w:cs="Helvetica"/>
                      <w:color w:val="4C4C4C"/>
                    </w:rPr>
                    <w:t>6 (4 x 1/2, 5/6,  7/8)</w:t>
                  </w:r>
                </w:p>
              </w:tc>
            </w:tr>
            <w:tr w:rsidR="000C72B6" w:rsidRPr="000C72B6" w:rsidTr="000C72B6">
              <w:trPr>
                <w:trHeight w:val="355"/>
              </w:trPr>
              <w:tc>
                <w:tcPr>
                  <w:tcW w:w="339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Bijzondere</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groepen</w:t>
                  </w:r>
                  <w:proofErr w:type="spellEnd"/>
                </w:p>
              </w:tc>
              <w:tc>
                <w:tcPr>
                  <w:tcW w:w="1418" w:type="dxa"/>
                </w:tcPr>
                <w:p w:rsidR="000C72B6" w:rsidRPr="000C72B6" w:rsidRDefault="000C72B6" w:rsidP="000C72B6">
                  <w:pPr>
                    <w:shd w:val="clear" w:color="auto" w:fill="FFFFFF"/>
                    <w:spacing w:after="0" w:line="280" w:lineRule="exact"/>
                    <w:rPr>
                      <w:rFonts w:ascii="Cambria" w:eastAsia="Times New Roman" w:hAnsi="Cambria" w:cs="Helvetica"/>
                      <w:i/>
                      <w:color w:val="4C4C4C"/>
                    </w:rPr>
                  </w:pPr>
                  <w:r w:rsidRPr="000C72B6">
                    <w:rPr>
                      <w:rFonts w:ascii="Cambria" w:eastAsia="Times New Roman" w:hAnsi="Cambria" w:cs="Helvetica"/>
                      <w:i/>
                      <w:color w:val="4C4C4C"/>
                    </w:rPr>
                    <w:t>in 2013-2014</w:t>
                  </w:r>
                </w:p>
              </w:tc>
              <w:tc>
                <w:tcPr>
                  <w:tcW w:w="4111" w:type="dxa"/>
                </w:tcPr>
                <w:p w:rsidR="000C72B6" w:rsidRPr="000C72B6" w:rsidRDefault="000C72B6" w:rsidP="000C72B6">
                  <w:pPr>
                    <w:shd w:val="clear" w:color="auto" w:fill="FFFFFF"/>
                    <w:spacing w:after="0" w:line="280" w:lineRule="exact"/>
                    <w:ind w:right="-533"/>
                    <w:rPr>
                      <w:rFonts w:ascii="Cambria" w:eastAsia="Times New Roman" w:hAnsi="Cambria" w:cs="Helvetica"/>
                      <w:color w:val="4C4C4C"/>
                    </w:rPr>
                  </w:pPr>
                  <w:r w:rsidRPr="000C72B6">
                    <w:rPr>
                      <w:rFonts w:ascii="Cambria" w:eastAsia="Times New Roman" w:hAnsi="Cambria" w:cs="Helvetica"/>
                      <w:color w:val="4C4C4C"/>
                    </w:rPr>
                    <w:t xml:space="preserve">1 </w:t>
                  </w:r>
                  <w:proofErr w:type="spellStart"/>
                  <w:r w:rsidRPr="000C72B6">
                    <w:rPr>
                      <w:rFonts w:ascii="Cambria" w:eastAsia="Times New Roman" w:hAnsi="Cambria" w:cs="Helvetica"/>
                      <w:color w:val="4C4C4C"/>
                    </w:rPr>
                    <w:t>schakelklas</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groep</w:t>
                  </w:r>
                  <w:proofErr w:type="spellEnd"/>
                  <w:r w:rsidRPr="000C72B6">
                    <w:rPr>
                      <w:rFonts w:ascii="Cambria" w:eastAsia="Times New Roman" w:hAnsi="Cambria" w:cs="Helvetica"/>
                      <w:color w:val="4C4C4C"/>
                    </w:rPr>
                    <w:t xml:space="preserve"> 4</w:t>
                  </w:r>
                </w:p>
              </w:tc>
            </w:tr>
          </w:tbl>
          <w:p w:rsidR="000C72B6" w:rsidRPr="000C72B6" w:rsidRDefault="000C72B6" w:rsidP="000C72B6">
            <w:pPr>
              <w:shd w:val="clear" w:color="auto" w:fill="FFFFFF"/>
              <w:spacing w:after="0" w:line="280" w:lineRule="exact"/>
              <w:rPr>
                <w:rFonts w:ascii="Verdana" w:eastAsia="Times New Roman" w:hAnsi="Verdana" w:cs="Helvetica"/>
                <w:b/>
                <w:color w:val="4C4C4C"/>
                <w:sz w:val="20"/>
                <w:szCs w:val="20"/>
              </w:rPr>
            </w:pPr>
          </w:p>
          <w:tbl>
            <w:tblPr>
              <w:tblStyle w:val="Tabelraster1"/>
              <w:tblW w:w="0" w:type="auto"/>
              <w:tblLayout w:type="fixed"/>
              <w:tblLook w:val="04A0" w:firstRow="1" w:lastRow="0" w:firstColumn="1" w:lastColumn="0" w:noHBand="0" w:noVBand="1"/>
            </w:tblPr>
            <w:tblGrid>
              <w:gridCol w:w="3777"/>
              <w:gridCol w:w="1693"/>
              <w:gridCol w:w="1697"/>
              <w:gridCol w:w="1759"/>
            </w:tblGrid>
            <w:tr w:rsidR="000C72B6" w:rsidRPr="000C72B6" w:rsidTr="000C72B6">
              <w:trPr>
                <w:trHeight w:val="355"/>
              </w:trPr>
              <w:tc>
                <w:tcPr>
                  <w:tcW w:w="377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Gemiddeld</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leerniveau</w:t>
                  </w:r>
                  <w:proofErr w:type="spellEnd"/>
                  <w:r w:rsidRPr="000C72B6">
                    <w:rPr>
                      <w:rFonts w:ascii="Cambria" w:eastAsia="Times New Roman" w:hAnsi="Cambria" w:cs="Times New Roman"/>
                      <w:color w:val="4C4C4C"/>
                      <w:vertAlign w:val="superscript"/>
                    </w:rPr>
                    <w:footnoteReference w:id="1"/>
                  </w:r>
                </w:p>
              </w:tc>
              <w:tc>
                <w:tcPr>
                  <w:tcW w:w="1693" w:type="dxa"/>
                  <w:vAlign w:val="center"/>
                </w:tcPr>
                <w:p w:rsidR="000C72B6" w:rsidRPr="000C72B6" w:rsidRDefault="000C72B6" w:rsidP="000C72B6">
                  <w:pPr>
                    <w:shd w:val="clear" w:color="auto" w:fill="FFFFFF"/>
                    <w:tabs>
                      <w:tab w:val="left" w:pos="176"/>
                    </w:tabs>
                    <w:spacing w:after="0" w:line="280" w:lineRule="exact"/>
                    <w:rPr>
                      <w:rFonts w:ascii="Cambria" w:eastAsia="Times New Roman" w:hAnsi="Cambria" w:cs="Helvetica"/>
                      <w:color w:val="4C4C4C"/>
                    </w:rPr>
                  </w:pPr>
                  <w:r w:rsidRPr="000C72B6">
                    <w:rPr>
                      <w:rFonts w:ascii="Cambria" w:eastAsia="Times New Roman" w:hAnsi="Cambria" w:cs="Helvetica"/>
                      <w:color w:val="4C4C4C"/>
                    </w:rPr>
                    <w:sym w:font="Symbol" w:char="F0F0"/>
                  </w: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hoog</w:t>
                  </w:r>
                  <w:proofErr w:type="spellEnd"/>
                </w:p>
              </w:tc>
              <w:tc>
                <w:tcPr>
                  <w:tcW w:w="1697" w:type="dxa"/>
                  <w:vAlign w:val="center"/>
                </w:tcPr>
                <w:p w:rsidR="000C72B6" w:rsidRPr="000C72B6" w:rsidRDefault="000C72B6" w:rsidP="000C72B6">
                  <w:pPr>
                    <w:shd w:val="clear" w:color="auto" w:fill="FFFFFF"/>
                    <w:tabs>
                      <w:tab w:val="left" w:pos="567"/>
                    </w:tabs>
                    <w:spacing w:after="0" w:line="280" w:lineRule="exact"/>
                    <w:rPr>
                      <w:rFonts w:ascii="Cambria" w:eastAsia="Times New Roman" w:hAnsi="Cambria" w:cs="Helvetica"/>
                      <w:b/>
                      <w:color w:val="4C4C4C"/>
                    </w:rPr>
                  </w:pPr>
                  <w:r w:rsidRPr="000C72B6">
                    <w:rPr>
                      <w:rFonts w:ascii="Cambria" w:eastAsia="Times New Roman" w:hAnsi="Cambria" w:cs="Helvetica"/>
                      <w:b/>
                      <w:color w:val="4C4C4C"/>
                    </w:rPr>
                    <w:t xml:space="preserve">X  </w:t>
                  </w:r>
                  <w:proofErr w:type="spellStart"/>
                  <w:r w:rsidRPr="000C72B6">
                    <w:rPr>
                      <w:rFonts w:ascii="Cambria" w:eastAsia="Times New Roman" w:hAnsi="Cambria" w:cs="Helvetica"/>
                      <w:b/>
                      <w:color w:val="4C4C4C"/>
                    </w:rPr>
                    <w:t>gemiddeld</w:t>
                  </w:r>
                  <w:proofErr w:type="spellEnd"/>
                </w:p>
              </w:tc>
              <w:tc>
                <w:tcPr>
                  <w:tcW w:w="1759" w:type="dxa"/>
                  <w:vAlign w:val="center"/>
                </w:tcPr>
                <w:p w:rsidR="000C72B6" w:rsidRPr="000C72B6" w:rsidRDefault="000C72B6" w:rsidP="000C72B6">
                  <w:pPr>
                    <w:shd w:val="clear" w:color="auto" w:fill="FFFFFF"/>
                    <w:tabs>
                      <w:tab w:val="left" w:pos="567"/>
                    </w:tabs>
                    <w:spacing w:after="0" w:line="280" w:lineRule="exact"/>
                    <w:rPr>
                      <w:rFonts w:ascii="Cambria" w:eastAsia="Times New Roman" w:hAnsi="Cambria" w:cs="Helvetica"/>
                      <w:b/>
                      <w:color w:val="4C4C4C"/>
                    </w:rPr>
                  </w:pPr>
                  <w:r w:rsidRPr="000C72B6">
                    <w:rPr>
                      <w:rFonts w:ascii="Cambria" w:eastAsia="Times New Roman" w:hAnsi="Cambria" w:cs="Helvetica"/>
                      <w:color w:val="4C4C4C"/>
                    </w:rPr>
                    <w:sym w:font="Symbol" w:char="F0F0"/>
                  </w: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laag</w:t>
                  </w:r>
                  <w:proofErr w:type="spellEnd"/>
                </w:p>
              </w:tc>
            </w:tr>
            <w:tr w:rsidR="000C72B6" w:rsidRPr="000C72B6" w:rsidTr="000C72B6">
              <w:trPr>
                <w:trHeight w:val="355"/>
              </w:trPr>
              <w:tc>
                <w:tcPr>
                  <w:tcW w:w="377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Gemiddeld</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opleidingsniveau</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ouders</w:t>
                  </w:r>
                  <w:proofErr w:type="spellEnd"/>
                  <w:r w:rsidRPr="000C72B6">
                    <w:rPr>
                      <w:rFonts w:ascii="Cambria" w:eastAsia="Times New Roman" w:hAnsi="Cambria" w:cs="Times New Roman"/>
                      <w:color w:val="4C4C4C"/>
                      <w:vertAlign w:val="superscript"/>
                    </w:rPr>
                    <w:footnoteReference w:id="2"/>
                  </w:r>
                </w:p>
              </w:tc>
              <w:tc>
                <w:tcPr>
                  <w:tcW w:w="1693" w:type="dxa"/>
                  <w:vAlign w:val="center"/>
                </w:tcPr>
                <w:p w:rsidR="000C72B6" w:rsidRPr="000C72B6" w:rsidRDefault="000C72B6" w:rsidP="000C72B6">
                  <w:pPr>
                    <w:shd w:val="clear" w:color="auto" w:fill="FFFFFF"/>
                    <w:tabs>
                      <w:tab w:val="left" w:pos="176"/>
                    </w:tabs>
                    <w:spacing w:after="0" w:line="280" w:lineRule="exact"/>
                    <w:rPr>
                      <w:rFonts w:ascii="Cambria" w:eastAsia="Times New Roman" w:hAnsi="Cambria" w:cs="Helvetica"/>
                      <w:color w:val="4C4C4C"/>
                    </w:rPr>
                  </w:pPr>
                  <w:r w:rsidRPr="000C72B6">
                    <w:rPr>
                      <w:rFonts w:ascii="Cambria" w:eastAsia="Times New Roman" w:hAnsi="Cambria" w:cs="Helvetica"/>
                      <w:color w:val="4C4C4C"/>
                    </w:rPr>
                    <w:sym w:font="Symbol" w:char="F0F0"/>
                  </w: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hoog</w:t>
                  </w:r>
                  <w:proofErr w:type="spellEnd"/>
                </w:p>
              </w:tc>
              <w:tc>
                <w:tcPr>
                  <w:tcW w:w="1697" w:type="dxa"/>
                  <w:vAlign w:val="center"/>
                </w:tcPr>
                <w:p w:rsidR="000C72B6" w:rsidRPr="000C72B6" w:rsidRDefault="000C72B6" w:rsidP="000C72B6">
                  <w:pPr>
                    <w:shd w:val="clear" w:color="auto" w:fill="FFFFFF"/>
                    <w:tabs>
                      <w:tab w:val="left" w:pos="567"/>
                    </w:tabs>
                    <w:spacing w:after="0" w:line="280" w:lineRule="exact"/>
                    <w:rPr>
                      <w:rFonts w:ascii="Cambria" w:eastAsia="Times New Roman" w:hAnsi="Cambria" w:cs="Helvetica"/>
                      <w:b/>
                      <w:color w:val="4C4C4C"/>
                    </w:rPr>
                  </w:pPr>
                  <w:r w:rsidRPr="000C72B6">
                    <w:rPr>
                      <w:rFonts w:ascii="Cambria" w:eastAsia="Times New Roman" w:hAnsi="Cambria" w:cs="Helvetica"/>
                      <w:b/>
                      <w:color w:val="4C4C4C"/>
                    </w:rPr>
                    <w:t xml:space="preserve">X  </w:t>
                  </w:r>
                  <w:proofErr w:type="spellStart"/>
                  <w:r w:rsidRPr="000C72B6">
                    <w:rPr>
                      <w:rFonts w:ascii="Cambria" w:eastAsia="Times New Roman" w:hAnsi="Cambria" w:cs="Helvetica"/>
                      <w:b/>
                      <w:color w:val="4C4C4C"/>
                    </w:rPr>
                    <w:t>gemiddeld</w:t>
                  </w:r>
                  <w:proofErr w:type="spellEnd"/>
                </w:p>
              </w:tc>
              <w:tc>
                <w:tcPr>
                  <w:tcW w:w="1759" w:type="dxa"/>
                  <w:vAlign w:val="center"/>
                </w:tcPr>
                <w:p w:rsidR="000C72B6" w:rsidRPr="000C72B6" w:rsidRDefault="000C72B6" w:rsidP="000C72B6">
                  <w:pPr>
                    <w:shd w:val="clear" w:color="auto" w:fill="FFFFFF"/>
                    <w:tabs>
                      <w:tab w:val="left" w:pos="567"/>
                    </w:tabs>
                    <w:spacing w:after="0" w:line="280" w:lineRule="exact"/>
                    <w:rPr>
                      <w:rFonts w:ascii="Cambria" w:eastAsia="Times New Roman" w:hAnsi="Cambria" w:cs="Helvetica"/>
                      <w:b/>
                      <w:color w:val="4C4C4C"/>
                    </w:rPr>
                  </w:pPr>
                  <w:r w:rsidRPr="000C72B6">
                    <w:rPr>
                      <w:rFonts w:ascii="Cambria" w:eastAsia="Times New Roman" w:hAnsi="Cambria" w:cs="Helvetica"/>
                      <w:color w:val="4C4C4C"/>
                    </w:rPr>
                    <w:sym w:font="Symbol" w:char="F0F0"/>
                  </w: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laag</w:t>
                  </w:r>
                  <w:proofErr w:type="spellEnd"/>
                </w:p>
              </w:tc>
            </w:tr>
            <w:tr w:rsidR="000C72B6" w:rsidRPr="000C72B6" w:rsidTr="000C72B6">
              <w:trPr>
                <w:trHeight w:val="355"/>
              </w:trPr>
              <w:tc>
                <w:tcPr>
                  <w:tcW w:w="3777"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Culturele</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verschillen</w:t>
                  </w:r>
                  <w:proofErr w:type="spellEnd"/>
                  <w:r w:rsidRPr="000C72B6">
                    <w:rPr>
                      <w:rFonts w:ascii="Cambria" w:eastAsia="Times New Roman" w:hAnsi="Cambria" w:cs="Times New Roman"/>
                      <w:color w:val="4C4C4C"/>
                      <w:vertAlign w:val="superscript"/>
                    </w:rPr>
                    <w:footnoteReference w:id="3"/>
                  </w:r>
                </w:p>
              </w:tc>
              <w:tc>
                <w:tcPr>
                  <w:tcW w:w="1693" w:type="dxa"/>
                  <w:vAlign w:val="center"/>
                </w:tcPr>
                <w:p w:rsidR="000C72B6" w:rsidRPr="000C72B6" w:rsidRDefault="000C72B6" w:rsidP="000C72B6">
                  <w:pPr>
                    <w:shd w:val="clear" w:color="auto" w:fill="FFFFFF"/>
                    <w:tabs>
                      <w:tab w:val="left" w:pos="176"/>
                    </w:tabs>
                    <w:spacing w:after="0" w:line="280" w:lineRule="exact"/>
                    <w:rPr>
                      <w:rFonts w:ascii="Cambria" w:eastAsia="Times New Roman" w:hAnsi="Cambria" w:cs="Helvetica"/>
                      <w:b/>
                      <w:color w:val="4C4C4C"/>
                    </w:rPr>
                  </w:pPr>
                  <w:r w:rsidRPr="000C72B6">
                    <w:rPr>
                      <w:rFonts w:ascii="Cambria" w:eastAsia="Times New Roman" w:hAnsi="Cambria" w:cs="Helvetica"/>
                      <w:b/>
                      <w:color w:val="4C4C4C"/>
                    </w:rPr>
                    <w:t xml:space="preserve">X  </w:t>
                  </w:r>
                  <w:proofErr w:type="spellStart"/>
                  <w:r w:rsidRPr="000C72B6">
                    <w:rPr>
                      <w:rFonts w:ascii="Cambria" w:eastAsia="Times New Roman" w:hAnsi="Cambria" w:cs="Helvetica"/>
                      <w:b/>
                      <w:color w:val="4C4C4C"/>
                    </w:rPr>
                    <w:t>veel</w:t>
                  </w:r>
                  <w:proofErr w:type="spellEnd"/>
                </w:p>
              </w:tc>
              <w:tc>
                <w:tcPr>
                  <w:tcW w:w="1697" w:type="dxa"/>
                  <w:vAlign w:val="center"/>
                </w:tcPr>
                <w:p w:rsidR="000C72B6" w:rsidRPr="000C72B6" w:rsidRDefault="000C72B6" w:rsidP="000C72B6">
                  <w:pPr>
                    <w:shd w:val="clear" w:color="auto" w:fill="FFFFFF"/>
                    <w:tabs>
                      <w:tab w:val="left" w:pos="567"/>
                    </w:tabs>
                    <w:spacing w:after="0" w:line="280" w:lineRule="exact"/>
                    <w:rPr>
                      <w:rFonts w:ascii="Cambria" w:eastAsia="Times New Roman" w:hAnsi="Cambria" w:cs="Helvetica"/>
                      <w:color w:val="4C4C4C"/>
                    </w:rPr>
                  </w:pPr>
                  <w:r w:rsidRPr="000C72B6">
                    <w:rPr>
                      <w:rFonts w:ascii="Cambria" w:eastAsia="Times New Roman" w:hAnsi="Cambria" w:cs="Helvetica"/>
                      <w:color w:val="4C4C4C"/>
                    </w:rPr>
                    <w:sym w:font="Symbol" w:char="F0F0"/>
                  </w: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gemiddeld</w:t>
                  </w:r>
                  <w:proofErr w:type="spellEnd"/>
                </w:p>
              </w:tc>
              <w:tc>
                <w:tcPr>
                  <w:tcW w:w="1759" w:type="dxa"/>
                  <w:vAlign w:val="center"/>
                </w:tcPr>
                <w:p w:rsidR="000C72B6" w:rsidRPr="000C72B6" w:rsidRDefault="000C72B6" w:rsidP="000C72B6">
                  <w:pPr>
                    <w:shd w:val="clear" w:color="auto" w:fill="FFFFFF"/>
                    <w:tabs>
                      <w:tab w:val="left" w:pos="567"/>
                    </w:tabs>
                    <w:spacing w:after="0" w:line="280" w:lineRule="exact"/>
                    <w:rPr>
                      <w:rFonts w:ascii="Cambria" w:eastAsia="Times New Roman" w:hAnsi="Cambria" w:cs="Helvetica"/>
                      <w:color w:val="4C4C4C"/>
                    </w:rPr>
                  </w:pPr>
                  <w:r w:rsidRPr="000C72B6">
                    <w:rPr>
                      <w:rFonts w:ascii="Cambria" w:eastAsia="Times New Roman" w:hAnsi="Cambria" w:cs="Helvetica"/>
                      <w:color w:val="4C4C4C"/>
                    </w:rPr>
                    <w:sym w:font="Symbol" w:char="F0F0"/>
                  </w: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weinig</w:t>
                  </w:r>
                  <w:proofErr w:type="spellEnd"/>
                </w:p>
              </w:tc>
            </w:tr>
          </w:tbl>
          <w:p w:rsidR="000C72B6" w:rsidRPr="000C72B6" w:rsidRDefault="000C72B6" w:rsidP="000C72B6">
            <w:pPr>
              <w:shd w:val="clear" w:color="auto" w:fill="FFFFFF"/>
              <w:spacing w:after="0" w:line="280" w:lineRule="exact"/>
              <w:rPr>
                <w:rFonts w:ascii="Verdana" w:eastAsia="Times New Roman" w:hAnsi="Verdana" w:cs="Helvetica"/>
                <w:color w:val="4C4C4C"/>
                <w:sz w:val="18"/>
                <w:szCs w:val="18"/>
              </w:rPr>
            </w:pPr>
          </w:p>
          <w:tbl>
            <w:tblPr>
              <w:tblStyle w:val="Tabelraster1"/>
              <w:tblW w:w="8931" w:type="dxa"/>
              <w:tblLayout w:type="fixed"/>
              <w:tblLook w:val="04A0" w:firstRow="1" w:lastRow="0" w:firstColumn="1" w:lastColumn="0" w:noHBand="0" w:noVBand="1"/>
            </w:tblPr>
            <w:tblGrid>
              <w:gridCol w:w="3260"/>
              <w:gridCol w:w="1558"/>
              <w:gridCol w:w="1421"/>
              <w:gridCol w:w="1417"/>
              <w:gridCol w:w="1275"/>
            </w:tblGrid>
            <w:tr w:rsidR="000C72B6" w:rsidRPr="000C72B6" w:rsidTr="000C72B6">
              <w:trPr>
                <w:trHeight w:val="355"/>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b/>
                      <w:color w:val="4C4C4C"/>
                    </w:rPr>
                  </w:pPr>
                  <w:proofErr w:type="spellStart"/>
                  <w:r w:rsidRPr="000C72B6">
                    <w:rPr>
                      <w:rFonts w:ascii="Cambria" w:eastAsia="Times New Roman" w:hAnsi="Cambria" w:cs="Helvetica"/>
                      <w:b/>
                      <w:color w:val="4C4C4C"/>
                    </w:rPr>
                    <w:t>Kengetal</w:t>
                  </w:r>
                  <w:proofErr w:type="spellEnd"/>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b/>
                      <w:color w:val="4C4C4C"/>
                    </w:rPr>
                  </w:pPr>
                  <w:r w:rsidRPr="000C72B6">
                    <w:rPr>
                      <w:rFonts w:ascii="Cambria" w:eastAsia="Times New Roman" w:hAnsi="Cambria" w:cs="Helvetica"/>
                      <w:b/>
                      <w:color w:val="4C4C4C"/>
                    </w:rPr>
                    <w:t>2011-2012</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b/>
                      <w:color w:val="4C4C4C"/>
                    </w:rPr>
                  </w:pPr>
                  <w:r w:rsidRPr="000C72B6">
                    <w:rPr>
                      <w:rFonts w:ascii="Cambria" w:eastAsia="Times New Roman" w:hAnsi="Cambria" w:cs="Helvetica"/>
                      <w:b/>
                      <w:color w:val="4C4C4C"/>
                    </w:rPr>
                    <w:t>2012-2013</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b/>
                      <w:color w:val="4C4C4C"/>
                    </w:rPr>
                  </w:pPr>
                  <w:r w:rsidRPr="000C72B6">
                    <w:rPr>
                      <w:rFonts w:ascii="Cambria" w:eastAsia="Times New Roman" w:hAnsi="Cambria" w:cs="Helvetica"/>
                      <w:b/>
                      <w:color w:val="4C4C4C"/>
                    </w:rPr>
                    <w:t>2013-2014</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b/>
                      <w:color w:val="4C4C4C"/>
                    </w:rPr>
                  </w:pPr>
                  <w:r w:rsidRPr="000C72B6">
                    <w:rPr>
                      <w:rFonts w:ascii="Cambria" w:eastAsia="Times New Roman" w:hAnsi="Cambria" w:cs="Helvetica"/>
                      <w:b/>
                      <w:color w:val="4C4C4C"/>
                    </w:rPr>
                    <w:t>2014-2015</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N </w:t>
                  </w:r>
                  <w:proofErr w:type="spellStart"/>
                  <w:r w:rsidRPr="000C72B6">
                    <w:rPr>
                      <w:rFonts w:ascii="Cambria" w:eastAsia="Times New Roman" w:hAnsi="Cambria" w:cs="Helvetica"/>
                      <w:color w:val="4C4C4C"/>
                    </w:rPr>
                    <w:t>leerlingen</w:t>
                  </w:r>
                  <w:proofErr w:type="spellEnd"/>
                  <w:r w:rsidRPr="000C72B6">
                    <w:rPr>
                      <w:rFonts w:ascii="Cambria" w:eastAsia="Times New Roman" w:hAnsi="Cambria" w:cs="Helvetica"/>
                      <w:color w:val="4C4C4C"/>
                    </w:rPr>
                    <w:t xml:space="preserve"> op 1-10</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332</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301</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304</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308</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gewichtenleerlingen</w:t>
                  </w:r>
                  <w:proofErr w:type="spellEnd"/>
                  <w:r w:rsidRPr="000C72B6">
                    <w:rPr>
                      <w:rFonts w:ascii="Cambria" w:eastAsia="Times New Roman" w:hAnsi="Cambria" w:cs="Helvetica"/>
                      <w:color w:val="4C4C4C"/>
                    </w:rPr>
                    <w:t xml:space="preserve"> </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16%</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16%</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14%</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12%</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N </w:t>
                  </w:r>
                  <w:proofErr w:type="spellStart"/>
                  <w:r w:rsidRPr="000C72B6">
                    <w:rPr>
                      <w:rFonts w:ascii="Cambria" w:eastAsia="Times New Roman" w:hAnsi="Cambria" w:cs="Helvetica"/>
                      <w:color w:val="4C4C4C"/>
                    </w:rPr>
                    <w:t>rugzakleerlingen</w:t>
                  </w:r>
                  <w:proofErr w:type="spellEnd"/>
                  <w:r w:rsidRPr="000C72B6">
                    <w:rPr>
                      <w:rFonts w:ascii="Cambria" w:eastAsia="Times New Roman" w:hAnsi="Cambria" w:cs="Helvetica"/>
                      <w:color w:val="4C4C4C"/>
                    </w:rPr>
                    <w:t xml:space="preserve"> </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2</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N </w:t>
                  </w:r>
                  <w:proofErr w:type="spellStart"/>
                  <w:r w:rsidRPr="000C72B6">
                    <w:rPr>
                      <w:rFonts w:ascii="Cambria" w:eastAsia="Times New Roman" w:hAnsi="Cambria" w:cs="Helvetica"/>
                      <w:color w:val="4C4C4C"/>
                    </w:rPr>
                    <w:t>verwijzingen</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naar</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sbo</w:t>
                  </w:r>
                  <w:proofErr w:type="spellEnd"/>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highlight w:val="magenta"/>
                    </w:rPr>
                  </w:pPr>
                  <w:r w:rsidRPr="000C72B6">
                    <w:rPr>
                      <w:rFonts w:ascii="Cambria" w:eastAsia="Times New Roman" w:hAnsi="Cambria" w:cs="Helvetica"/>
                      <w:color w:val="4C4C4C"/>
                    </w:rPr>
                    <w:t>1</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2</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highlight w:val="magenta"/>
                    </w:rPr>
                  </w:pPr>
                  <w:r w:rsidRPr="000C72B6">
                    <w:rPr>
                      <w:rFonts w:ascii="Cambria" w:eastAsia="Times New Roman" w:hAnsi="Cambria" w:cs="Helvetica"/>
                      <w:color w:val="4C4C4C"/>
                    </w:rPr>
                    <w:t>0</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N </w:t>
                  </w:r>
                  <w:proofErr w:type="spellStart"/>
                  <w:r w:rsidRPr="000C72B6">
                    <w:rPr>
                      <w:rFonts w:ascii="Cambria" w:eastAsia="Times New Roman" w:hAnsi="Cambria" w:cs="Helvetica"/>
                      <w:color w:val="4C4C4C"/>
                    </w:rPr>
                    <w:t>verwijzingen</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naar</w:t>
                  </w:r>
                  <w:proofErr w:type="spellEnd"/>
                  <w:r w:rsidRPr="000C72B6">
                    <w:rPr>
                      <w:rFonts w:ascii="Cambria" w:eastAsia="Times New Roman" w:hAnsi="Cambria" w:cs="Helvetica"/>
                      <w:color w:val="4C4C4C"/>
                    </w:rPr>
                    <w:t xml:space="preserve"> so</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r>
            <w:tr w:rsidR="000C72B6" w:rsidRPr="000C72B6" w:rsidTr="000C72B6">
              <w:trPr>
                <w:trHeight w:val="340"/>
              </w:trPr>
              <w:tc>
                <w:tcPr>
                  <w:tcW w:w="8931" w:type="dxa"/>
                  <w:gridSpan w:val="5"/>
                </w:tcPr>
                <w:p w:rsidR="000C72B6" w:rsidRPr="000C72B6" w:rsidRDefault="000C72B6" w:rsidP="000C72B6">
                  <w:pPr>
                    <w:shd w:val="clear" w:color="auto" w:fill="FFFFFF"/>
                    <w:spacing w:after="0" w:line="280" w:lineRule="exact"/>
                    <w:rPr>
                      <w:rFonts w:ascii="Cambria" w:eastAsia="Times New Roman" w:hAnsi="Cambria" w:cs="Helvetica"/>
                      <w:i/>
                      <w:color w:val="4C4C4C"/>
                    </w:rPr>
                  </w:pPr>
                  <w:proofErr w:type="spellStart"/>
                  <w:r w:rsidRPr="000C72B6">
                    <w:rPr>
                      <w:rFonts w:ascii="Cambria" w:eastAsia="Times New Roman" w:hAnsi="Cambria" w:cs="Helvetica"/>
                      <w:i/>
                      <w:color w:val="4C4C4C"/>
                    </w:rPr>
                    <w:t>Onderwijsresultaten</w:t>
                  </w:r>
                  <w:proofErr w:type="spellEnd"/>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proofErr w:type="spellStart"/>
                  <w:r w:rsidRPr="000C72B6">
                    <w:rPr>
                      <w:rFonts w:ascii="Cambria" w:eastAsia="Times New Roman" w:hAnsi="Cambria" w:cs="Helvetica"/>
                      <w:color w:val="4C4C4C"/>
                    </w:rPr>
                    <w:t>Cito</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Eindtoets</w:t>
                  </w:r>
                  <w:proofErr w:type="spellEnd"/>
                  <w:r w:rsidRPr="000C72B6">
                    <w:rPr>
                      <w:rFonts w:ascii="Cambria" w:eastAsia="Times New Roman" w:hAnsi="Cambria" w:cs="Times New Roman"/>
                      <w:color w:val="4C4C4C"/>
                      <w:vertAlign w:val="superscript"/>
                    </w:rPr>
                    <w:footnoteReference w:id="4"/>
                  </w:r>
                  <w:r w:rsidRPr="000C72B6">
                    <w:rPr>
                      <w:rFonts w:ascii="Cambria" w:eastAsia="Times New Roman" w:hAnsi="Cambria" w:cs="Helvetica"/>
                      <w:color w:val="4C4C4C"/>
                    </w:rPr>
                    <w:t xml:space="preserve"> (incl. </w:t>
                  </w:r>
                  <w:proofErr w:type="spellStart"/>
                  <w:r w:rsidRPr="000C72B6">
                    <w:rPr>
                      <w:rFonts w:ascii="Cambria" w:eastAsia="Times New Roman" w:hAnsi="Cambria" w:cs="Helvetica"/>
                      <w:color w:val="4C4C4C"/>
                    </w:rPr>
                    <w:t>lwoo</w:t>
                  </w:r>
                  <w:proofErr w:type="spellEnd"/>
                  <w:r w:rsidRPr="000C72B6">
                    <w:rPr>
                      <w:rFonts w:ascii="Cambria" w:eastAsia="Times New Roman" w:hAnsi="Cambria" w:cs="Helvetica"/>
                      <w:color w:val="4C4C4C"/>
                    </w:rPr>
                    <w:t>)</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532,2</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533,2</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532,6</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533,9</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uitstroom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vwo</w:t>
                  </w:r>
                  <w:proofErr w:type="spellEnd"/>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14%</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24%</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24%</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21%</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uitstroom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havo</w:t>
                  </w:r>
                  <w:proofErr w:type="spellEnd"/>
                  <w:r w:rsidRPr="000C72B6">
                    <w:rPr>
                      <w:rFonts w:ascii="Cambria" w:eastAsia="Times New Roman" w:hAnsi="Cambria" w:cs="Helvetica"/>
                      <w:color w:val="4C4C4C"/>
                    </w:rPr>
                    <w:t>/</w:t>
                  </w:r>
                  <w:proofErr w:type="spellStart"/>
                  <w:r w:rsidRPr="000C72B6">
                    <w:rPr>
                      <w:rFonts w:ascii="Cambria" w:eastAsia="Times New Roman" w:hAnsi="Cambria" w:cs="Helvetica"/>
                      <w:color w:val="4C4C4C"/>
                    </w:rPr>
                    <w:t>vwo</w:t>
                  </w:r>
                  <w:proofErr w:type="spellEnd"/>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20%</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24%</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24%</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38%</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uitstroom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vmbo</w:t>
                  </w:r>
                  <w:proofErr w:type="spellEnd"/>
                  <w:r w:rsidRPr="000C72B6">
                    <w:rPr>
                      <w:rFonts w:ascii="Cambria" w:eastAsia="Times New Roman" w:hAnsi="Cambria" w:cs="Helvetica"/>
                      <w:color w:val="4C4C4C"/>
                    </w:rPr>
                    <w:t xml:space="preserve"> (ex </w:t>
                  </w:r>
                  <w:proofErr w:type="spellStart"/>
                  <w:r w:rsidRPr="000C72B6">
                    <w:rPr>
                      <w:rFonts w:ascii="Cambria" w:eastAsia="Times New Roman" w:hAnsi="Cambria" w:cs="Helvetica"/>
                      <w:color w:val="4C4C4C"/>
                    </w:rPr>
                    <w:t>lwoo</w:t>
                  </w:r>
                  <w:proofErr w:type="spellEnd"/>
                  <w:r w:rsidRPr="000C72B6">
                    <w:rPr>
                      <w:rFonts w:ascii="Cambria" w:eastAsia="Times New Roman" w:hAnsi="Cambria" w:cs="Helvetica"/>
                      <w:color w:val="4C4C4C"/>
                    </w:rPr>
                    <w:t>)</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59%</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36%</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40%</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33%</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uitstroom</w:t>
                  </w:r>
                  <w:proofErr w:type="spellEnd"/>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lwoo</w:t>
                  </w:r>
                  <w:proofErr w:type="spellEnd"/>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7%</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libri" w:eastAsia="Times New Roman" w:hAnsi="Calibri" w:cs="Calibri"/>
                      <w:color w:val="000000"/>
                    </w:rPr>
                    <w:t>16%</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12%</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8%</w:t>
                  </w:r>
                </w:p>
              </w:tc>
            </w:tr>
            <w:tr w:rsidR="000C72B6" w:rsidRPr="000C72B6" w:rsidTr="000C72B6">
              <w:trPr>
                <w:trHeight w:val="340"/>
              </w:trPr>
              <w:tc>
                <w:tcPr>
                  <w:tcW w:w="3260" w:type="dxa"/>
                </w:tcPr>
                <w:p w:rsidR="000C72B6" w:rsidRPr="000C72B6" w:rsidRDefault="000C72B6" w:rsidP="000C72B6">
                  <w:pPr>
                    <w:shd w:val="clear" w:color="auto" w:fill="FFFFFF"/>
                    <w:spacing w:after="0" w:line="280" w:lineRule="exact"/>
                    <w:rPr>
                      <w:rFonts w:ascii="Cambria" w:eastAsia="Times New Roman" w:hAnsi="Cambria" w:cs="Helvetica"/>
                      <w:color w:val="4C4C4C"/>
                    </w:rPr>
                  </w:pPr>
                  <w:r w:rsidRPr="000C72B6">
                    <w:rPr>
                      <w:rFonts w:ascii="Cambria" w:eastAsia="Times New Roman" w:hAnsi="Cambria" w:cs="Helvetica"/>
                      <w:color w:val="4C4C4C"/>
                    </w:rPr>
                    <w:t xml:space="preserve">% </w:t>
                  </w:r>
                  <w:proofErr w:type="spellStart"/>
                  <w:r w:rsidRPr="000C72B6">
                    <w:rPr>
                      <w:rFonts w:ascii="Cambria" w:eastAsia="Times New Roman" w:hAnsi="Cambria" w:cs="Helvetica"/>
                      <w:color w:val="4C4C4C"/>
                    </w:rPr>
                    <w:t>uitstroom</w:t>
                  </w:r>
                  <w:proofErr w:type="spellEnd"/>
                  <w:r w:rsidRPr="000C72B6">
                    <w:rPr>
                      <w:rFonts w:ascii="Cambria" w:eastAsia="Times New Roman" w:hAnsi="Cambria" w:cs="Helvetica"/>
                      <w:color w:val="4C4C4C"/>
                    </w:rPr>
                    <w:t xml:space="preserve"> pro</w:t>
                  </w:r>
                </w:p>
              </w:tc>
              <w:tc>
                <w:tcPr>
                  <w:tcW w:w="1558"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c>
                <w:tcPr>
                  <w:tcW w:w="1421"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c>
                <w:tcPr>
                  <w:tcW w:w="1417"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c>
                <w:tcPr>
                  <w:tcW w:w="1275" w:type="dxa"/>
                </w:tcPr>
                <w:p w:rsidR="000C72B6" w:rsidRPr="000C72B6" w:rsidRDefault="000C72B6" w:rsidP="000C72B6">
                  <w:pPr>
                    <w:shd w:val="clear" w:color="auto" w:fill="FFFFFF"/>
                    <w:spacing w:after="0" w:line="280" w:lineRule="exact"/>
                    <w:jc w:val="center"/>
                    <w:rPr>
                      <w:rFonts w:ascii="Cambria" w:eastAsia="Times New Roman" w:hAnsi="Cambria" w:cs="Helvetica"/>
                      <w:color w:val="4C4C4C"/>
                    </w:rPr>
                  </w:pPr>
                  <w:r w:rsidRPr="000C72B6">
                    <w:rPr>
                      <w:rFonts w:ascii="Cambria" w:eastAsia="Times New Roman" w:hAnsi="Cambria" w:cs="Helvetica"/>
                      <w:color w:val="4C4C4C"/>
                    </w:rPr>
                    <w:t>0%</w:t>
                  </w:r>
                </w:p>
              </w:tc>
            </w:tr>
          </w:tbl>
          <w:p w:rsidR="000C72B6" w:rsidRPr="000C72B6" w:rsidRDefault="000C72B6" w:rsidP="000C72B6">
            <w:pPr>
              <w:shd w:val="clear" w:color="auto" w:fill="FFFFFF"/>
              <w:spacing w:after="0" w:line="280" w:lineRule="exact"/>
              <w:rPr>
                <w:rFonts w:ascii="Verdana" w:eastAsia="Times New Roman" w:hAnsi="Verdana" w:cs="Helvetica"/>
                <w:color w:val="4C4C4C"/>
                <w:sz w:val="18"/>
                <w:szCs w:val="18"/>
              </w:rPr>
            </w:pPr>
            <w:r w:rsidRPr="000C72B6">
              <w:rPr>
                <w:rFonts w:ascii="Cambria" w:eastAsia="Times New Roman" w:hAnsi="Cambria" w:cs="Helvetica"/>
                <w:color w:val="4C4C4C"/>
                <w:sz w:val="20"/>
                <w:szCs w:val="20"/>
              </w:rPr>
              <w:t xml:space="preserve">NB. N </w:t>
            </w:r>
            <w:proofErr w:type="spellStart"/>
            <w:r w:rsidRPr="000C72B6">
              <w:rPr>
                <w:rFonts w:ascii="Cambria" w:eastAsia="Times New Roman" w:hAnsi="Cambria" w:cs="Helvetica"/>
                <w:color w:val="4C4C4C"/>
                <w:sz w:val="20"/>
                <w:szCs w:val="20"/>
              </w:rPr>
              <w:t>betekent</w:t>
            </w:r>
            <w:proofErr w:type="spellEnd"/>
            <w:r w:rsidRPr="000C72B6">
              <w:rPr>
                <w:rFonts w:ascii="Cambria" w:eastAsia="Times New Roman" w:hAnsi="Cambria" w:cs="Helvetica"/>
                <w:color w:val="4C4C4C"/>
                <w:sz w:val="20"/>
                <w:szCs w:val="20"/>
              </w:rPr>
              <w:t xml:space="preserve"> ‘</w:t>
            </w:r>
            <w:proofErr w:type="spellStart"/>
            <w:r w:rsidRPr="000C72B6">
              <w:rPr>
                <w:rFonts w:ascii="Cambria" w:eastAsia="Times New Roman" w:hAnsi="Cambria" w:cs="Helvetica"/>
                <w:color w:val="4C4C4C"/>
                <w:sz w:val="20"/>
                <w:szCs w:val="20"/>
              </w:rPr>
              <w:t>aantal</w:t>
            </w:r>
            <w:proofErr w:type="spellEnd"/>
            <w:r w:rsidRPr="000C72B6">
              <w:rPr>
                <w:rFonts w:ascii="Cambria" w:eastAsia="Times New Roman" w:hAnsi="Cambria" w:cs="Helvetica"/>
                <w:color w:val="4C4C4C"/>
                <w:sz w:val="20"/>
                <w:szCs w:val="20"/>
              </w:rPr>
              <w:t xml:space="preserve">’; % </w:t>
            </w:r>
            <w:proofErr w:type="spellStart"/>
            <w:r w:rsidRPr="000C72B6">
              <w:rPr>
                <w:rFonts w:ascii="Cambria" w:eastAsia="Times New Roman" w:hAnsi="Cambria" w:cs="Helvetica"/>
                <w:color w:val="4C4C4C"/>
                <w:sz w:val="20"/>
                <w:szCs w:val="20"/>
              </w:rPr>
              <w:t>betekent</w:t>
            </w:r>
            <w:proofErr w:type="spellEnd"/>
            <w:r w:rsidRPr="000C72B6">
              <w:rPr>
                <w:rFonts w:ascii="Cambria" w:eastAsia="Times New Roman" w:hAnsi="Cambria" w:cs="Helvetica"/>
                <w:color w:val="4C4C4C"/>
                <w:sz w:val="20"/>
                <w:szCs w:val="20"/>
              </w:rPr>
              <w:t xml:space="preserve"> ‘percentage’</w:t>
            </w:r>
          </w:p>
        </w:tc>
      </w:tr>
    </w:tbl>
    <w:p w:rsidR="000C72B6" w:rsidRPr="000C72B6" w:rsidRDefault="000C72B6" w:rsidP="000C72B6">
      <w:pPr>
        <w:shd w:val="clear" w:color="auto" w:fill="FFFFFF"/>
        <w:spacing w:after="0" w:line="280" w:lineRule="exact"/>
        <w:rPr>
          <w:rFonts w:ascii="Verdana" w:eastAsia="Times New Roman" w:hAnsi="Verdana" w:cs="Helvetica"/>
          <w:b/>
          <w:color w:val="4C4C4C"/>
          <w:sz w:val="18"/>
          <w:szCs w:val="18"/>
          <w:lang w:eastAsia="nl-NL"/>
        </w:rPr>
      </w:pPr>
    </w:p>
    <w:p w:rsidR="000C72B6" w:rsidRPr="000C72B6" w:rsidRDefault="000C72B6" w:rsidP="000C72B6">
      <w:pPr>
        <w:shd w:val="clear" w:color="auto" w:fill="FFFFFF"/>
        <w:spacing w:after="0" w:line="336" w:lineRule="atLeast"/>
        <w:rPr>
          <w:rFonts w:ascii="Verdana" w:eastAsia="Times New Roman" w:hAnsi="Verdana" w:cs="Helvetica"/>
          <w:i/>
          <w:color w:val="4C4C4C"/>
          <w:sz w:val="18"/>
          <w:szCs w:val="18"/>
          <w:lang w:eastAsia="nl-NL"/>
        </w:rPr>
      </w:pPr>
    </w:p>
    <w:p w:rsidR="000C72B6" w:rsidRPr="000C72B6" w:rsidRDefault="000C72B6" w:rsidP="000C72B6">
      <w:pPr>
        <w:shd w:val="clear" w:color="auto" w:fill="FFFFFF"/>
        <w:spacing w:after="0" w:line="336" w:lineRule="atLeast"/>
        <w:rPr>
          <w:rFonts w:ascii="Verdana" w:eastAsia="Times New Roman" w:hAnsi="Verdana" w:cs="Helvetica"/>
          <w:color w:val="C00000"/>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18"/>
          <w:szCs w:val="18"/>
          <w:lang w:eastAsia="nl-NL"/>
        </w:rPr>
      </w:pPr>
      <w:r w:rsidRPr="000C72B6">
        <w:rPr>
          <w:rFonts w:ascii="Verdana" w:eastAsia="Times New Roman" w:hAnsi="Verdana" w:cs="Helvetica"/>
          <w:b/>
          <w:color w:val="4C4C4C"/>
          <w:sz w:val="20"/>
          <w:szCs w:val="20"/>
          <w:lang w:eastAsia="nl-NL"/>
        </w:rPr>
        <w:t>2.5</w:t>
      </w:r>
      <w:r w:rsidRPr="000C72B6">
        <w:rPr>
          <w:rFonts w:ascii="Verdana" w:eastAsia="Times New Roman" w:hAnsi="Verdana" w:cs="Helvetica"/>
          <w:b/>
          <w:color w:val="4C4C4C"/>
          <w:sz w:val="20"/>
          <w:szCs w:val="20"/>
          <w:lang w:eastAsia="nl-NL"/>
        </w:rPr>
        <w:tab/>
        <w:t>Onderwijsbehoeften leerlingen</w:t>
      </w:r>
    </w:p>
    <w:p w:rsidR="000C72B6" w:rsidRPr="000C72B6" w:rsidRDefault="000C72B6" w:rsidP="000C72B6">
      <w:pPr>
        <w:shd w:val="clear" w:color="auto" w:fill="FFFFFF"/>
        <w:spacing w:after="0" w:line="280" w:lineRule="exact"/>
        <w:rPr>
          <w:rFonts w:ascii="Verdana" w:eastAsia="Times New Roman" w:hAnsi="Verdana" w:cs="Helvetica"/>
          <w:i/>
          <w:color w:val="C00000"/>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De belangrijkste onderwijsbehoeften van onze leerlingen zijn:</w:t>
      </w:r>
    </w:p>
    <w:p w:rsidR="000C72B6" w:rsidRPr="000C72B6" w:rsidRDefault="000C72B6" w:rsidP="000C72B6">
      <w:pPr>
        <w:shd w:val="clear" w:color="auto" w:fill="FFFFFF"/>
        <w:spacing w:after="0" w:line="280" w:lineRule="exact"/>
        <w:rPr>
          <w:rFonts w:ascii="Verdana" w:eastAsia="Times New Roman" w:hAnsi="Verdana" w:cs="Helvetica"/>
          <w:i/>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i/>
          <w:color w:val="4C4C4C"/>
          <w:sz w:val="18"/>
          <w:szCs w:val="18"/>
          <w:lang w:eastAsia="nl-NL"/>
        </w:rPr>
      </w:pPr>
      <w:r w:rsidRPr="000C72B6">
        <w:rPr>
          <w:rFonts w:ascii="Verdana" w:eastAsia="Times New Roman" w:hAnsi="Verdana" w:cs="Helvetica"/>
          <w:b/>
          <w:i/>
          <w:color w:val="4C4C4C"/>
          <w:sz w:val="18"/>
          <w:szCs w:val="18"/>
          <w:lang w:eastAsia="nl-NL"/>
        </w:rPr>
        <w:t>Leren, cognitieve ontwikkeling</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Veel van onze leerlingen hebben taalachterstand als ze op school komen. De instroom verandert en er komen meer leerlingen op school die niet Nederlandstalig zijn. Voor deze leerlingen is een uitgebreid taalaanbod nodig. In ongeveer de helft van de gezinnen wordt thuis niet gelezen.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De leerlingen hebben een onderwijsaanbod op hun eigen leerniveau nodig. We hebben te maken met veel verschillende leerniveaus binnen een groep. We hebben leerlingen die het landelijk gemiddelde niveau behalen. We hebben leerlingen die een laag leerniveau hebben en ook leerlingen die juist sneller leren dan hun leeftijdgenoten.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Per groep vallen gemiddeld 3 tot 5 leerlingen buiten het groepsplan omdat ze veel sneller of juist veel langzamer leren</w:t>
      </w:r>
      <w:r w:rsidRPr="000C72B6">
        <w:rPr>
          <w:rFonts w:ascii="Verdana" w:eastAsia="Times New Roman" w:hAnsi="Verdana" w:cs="Helvetica"/>
          <w:i/>
          <w:color w:val="4C4C4C"/>
          <w:sz w:val="18"/>
          <w:szCs w:val="18"/>
          <w:lang w:eastAsia="nl-NL"/>
        </w:rPr>
        <w:t xml:space="preserve">. </w:t>
      </w:r>
      <w:r w:rsidRPr="000C72B6">
        <w:rPr>
          <w:rFonts w:ascii="Verdana" w:eastAsia="Times New Roman" w:hAnsi="Verdana" w:cs="Helvetica"/>
          <w:color w:val="4C4C4C"/>
          <w:sz w:val="18"/>
          <w:szCs w:val="18"/>
          <w:lang w:eastAsia="nl-NL"/>
        </w:rPr>
        <w:t xml:space="preserve">Zij hebben eigen instructie en begeleiding nodig.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Een deel van de leerlingen heeft een zwakke leerhouding en is snel afgeleid. Zij hebben begeleiding nodig bij het structuren van hun werk.</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Er zijn enkele leerlingen op school met complexere leerproblematiek, met een vrij ernstige vorm van dyslexie, rekenproblematiek en taalspraakproblematiek.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i/>
          <w:color w:val="4C4C4C"/>
          <w:sz w:val="18"/>
          <w:szCs w:val="18"/>
          <w:lang w:eastAsia="nl-NL"/>
        </w:rPr>
      </w:pPr>
      <w:r w:rsidRPr="000C72B6">
        <w:rPr>
          <w:rFonts w:ascii="Verdana" w:eastAsia="Times New Roman" w:hAnsi="Verdana" w:cs="Helvetica"/>
          <w:b/>
          <w:i/>
          <w:color w:val="4C4C4C"/>
          <w:sz w:val="18"/>
          <w:szCs w:val="18"/>
          <w:lang w:eastAsia="nl-NL"/>
        </w:rPr>
        <w:t>Gedrag, sociaal-emotionele ontwikkeling</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Voor nagenoeg al onze leerlingen geldt dat structuur, duidelijkheid en regelmaat positief werken. Een veilig en helder pedagogisch klimaat is nodig.</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Sommige leerlingen vragen veel aandacht  op gedragsgebied. Daarbij kan het gaan om grensoverschrijdend gedrag en veel conflicten aangaan. Of ze gedragen zich juist heel teruggetrokken, hebben faalangst en concentratieproblemen. </w:t>
      </w:r>
    </w:p>
    <w:p w:rsidR="000C72B6" w:rsidRPr="000C72B6" w:rsidRDefault="000C72B6" w:rsidP="000C72B6">
      <w:pPr>
        <w:shd w:val="clear" w:color="auto" w:fill="FFFFFF"/>
        <w:spacing w:after="0" w:line="280" w:lineRule="exact"/>
        <w:rPr>
          <w:rFonts w:ascii="Verdana" w:eastAsia="Times New Roman" w:hAnsi="Verdana" w:cs="Helvetica"/>
          <w:i/>
          <w:color w:val="4C4C4C"/>
          <w:sz w:val="18"/>
          <w:szCs w:val="18"/>
          <w:lang w:eastAsia="nl-NL"/>
        </w:rPr>
      </w:pPr>
      <w:r w:rsidRPr="000C72B6">
        <w:rPr>
          <w:rFonts w:ascii="Verdana" w:eastAsia="Times New Roman" w:hAnsi="Verdana" w:cs="Helvetica"/>
          <w:color w:val="4C4C4C"/>
          <w:sz w:val="18"/>
          <w:szCs w:val="18"/>
          <w:lang w:eastAsia="nl-NL"/>
        </w:rPr>
        <w:t>We hebben enkele leerlingen met een beperking op gedragsgebied, zoals een aan autisme verwante stoornis of ADHD.</w:t>
      </w:r>
      <w:r w:rsidRPr="000C72B6">
        <w:rPr>
          <w:rFonts w:ascii="Verdana" w:eastAsia="Times New Roman" w:hAnsi="Verdana" w:cs="Helvetica"/>
          <w:i/>
          <w:color w:val="4C4C4C"/>
          <w:sz w:val="18"/>
          <w:szCs w:val="18"/>
          <w:lang w:eastAsia="nl-NL"/>
        </w:rPr>
        <w:t xml:space="preserve"> </w:t>
      </w:r>
      <w:r w:rsidRPr="000C72B6">
        <w:rPr>
          <w:rFonts w:ascii="Verdana" w:eastAsia="Times New Roman" w:hAnsi="Verdana" w:cs="Helvetica"/>
          <w:color w:val="4C4C4C"/>
          <w:sz w:val="18"/>
          <w:szCs w:val="18"/>
          <w:lang w:eastAsia="nl-NL"/>
        </w:rPr>
        <w:t>Deze leerlingen vragen meestal extra structuur, een voorspelbare omgeving, concentratiewerkplekken of extra begeleiding bij aanleren van sociale vaardigheden.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i/>
          <w:color w:val="4C4C4C"/>
          <w:sz w:val="18"/>
          <w:szCs w:val="18"/>
          <w:lang w:eastAsia="nl-NL"/>
        </w:rPr>
      </w:pPr>
      <w:r w:rsidRPr="000C72B6">
        <w:rPr>
          <w:rFonts w:ascii="Verdana" w:eastAsia="Times New Roman" w:hAnsi="Verdana" w:cs="Helvetica"/>
          <w:b/>
          <w:i/>
          <w:color w:val="4C4C4C"/>
          <w:sz w:val="18"/>
          <w:szCs w:val="18"/>
          <w:lang w:eastAsia="nl-NL"/>
        </w:rPr>
        <w:t>Gezondheid, fysieke ontwikkeling</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We besteden aandacht aan gezonde voeding, want een deel van de leerlingen is te dik en/of doen buitenschools weinig aan beweging. Op school zijn er natuurlijk de gymlessen. We stimuleren deelname aan sport en beweging na schooltijd, o.a. door activiteiten aanbod in de brede school. </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Enkele leerlingen op school hebben een ziekte of fysieke beperking (  sikkelcelziekte, epilepsie, diabetes en Klinefelter Syndroom XXY)).</w:t>
      </w:r>
    </w:p>
    <w:p w:rsidR="000C72B6" w:rsidRPr="000C72B6" w:rsidRDefault="000C72B6" w:rsidP="000C72B6">
      <w:pPr>
        <w:shd w:val="clear" w:color="auto" w:fill="FFFFFF"/>
        <w:spacing w:after="0" w:line="280" w:lineRule="exact"/>
        <w:rPr>
          <w:rFonts w:ascii="Verdana" w:eastAsia="Times New Roman" w:hAnsi="Verdana" w:cs="Helvetica"/>
          <w:b/>
          <w:color w:val="4C4C4C"/>
          <w:sz w:val="18"/>
          <w:szCs w:val="18"/>
          <w:lang w:eastAsia="nl-NL"/>
        </w:rPr>
      </w:pPr>
    </w:p>
    <w:p w:rsidR="000C72B6" w:rsidRPr="000C72B6" w:rsidRDefault="000C72B6" w:rsidP="000C72B6">
      <w:pPr>
        <w:shd w:val="clear" w:color="auto" w:fill="FFFFFF"/>
        <w:spacing w:after="0" w:line="280" w:lineRule="exact"/>
        <w:rPr>
          <w:rFonts w:ascii="Verdana" w:eastAsia="Times New Roman" w:hAnsi="Verdana" w:cs="Helvetica"/>
          <w:b/>
          <w:color w:val="4C4C4C"/>
          <w:sz w:val="18"/>
          <w:szCs w:val="18"/>
          <w:lang w:eastAsia="nl-NL"/>
        </w:rPr>
      </w:pPr>
      <w:r w:rsidRPr="000C72B6">
        <w:rPr>
          <w:rFonts w:ascii="Verdana" w:eastAsia="Times New Roman" w:hAnsi="Verdana" w:cs="Helvetica"/>
          <w:b/>
          <w:i/>
          <w:color w:val="4C4C4C"/>
          <w:sz w:val="18"/>
          <w:szCs w:val="18"/>
          <w:lang w:eastAsia="nl-NL"/>
        </w:rPr>
        <w:t>Thuis, gezinssituatie</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Een deel van de leerlingen krijgt van thuis weinig ondersteuning bij hun schoolloopbaan. Veel leerlingen komen uit een eenoudergezin. Sommigen hebben een moeilijke thuissituatie met ouders die in de schuldsanering zitten. Ook is er soms sprake van (v)echtscheidingen, huiselijk geweld en kinderen die een OTS hebben.</w:t>
      </w:r>
    </w:p>
    <w:p w:rsidR="000C72B6" w:rsidRPr="000C72B6" w:rsidRDefault="000C72B6" w:rsidP="000C72B6">
      <w:pPr>
        <w:shd w:val="clear" w:color="auto" w:fill="FFFFFF"/>
        <w:spacing w:after="0" w:line="280" w:lineRule="exact"/>
        <w:rPr>
          <w:rFonts w:ascii="Verdana" w:eastAsia="Times New Roman" w:hAnsi="Verdana" w:cs="Helvetica"/>
          <w:color w:val="4C4C4C"/>
          <w:sz w:val="18"/>
          <w:szCs w:val="18"/>
          <w:lang w:eastAsia="nl-NL"/>
        </w:rPr>
      </w:pPr>
      <w:r w:rsidRPr="000C72B6">
        <w:rPr>
          <w:rFonts w:ascii="Verdana" w:eastAsia="Times New Roman" w:hAnsi="Verdana" w:cs="Helvetica"/>
          <w:color w:val="4C4C4C"/>
          <w:sz w:val="18"/>
          <w:szCs w:val="18"/>
          <w:lang w:eastAsia="nl-NL"/>
        </w:rPr>
        <w:t xml:space="preserve">Dit impliceert dat op school veiligheid, vertrouwen en een goede band met de leerkracht erg belangrijk zijn. De leerlingen met een moeilijke thuissituatie vragen vaak extra aandacht op emotioneel en gedragsgebied. Daarbij is een goede ondersteuning vanuit externe partners nodig. (OKW, OKT, Samen Doen en PIT)) </w:t>
      </w:r>
    </w:p>
    <w:p w:rsidR="003F67F3" w:rsidRDefault="003F67F3">
      <w:pPr>
        <w:spacing w:after="240" w:line="240" w:lineRule="auto"/>
      </w:pPr>
      <w:r>
        <w:br w:type="page"/>
      </w:r>
    </w:p>
    <w:p w:rsidR="003F67F3" w:rsidRPr="0009034A" w:rsidRDefault="003F67F3" w:rsidP="003F67F3">
      <w:pPr>
        <w:rPr>
          <w:rFonts w:ascii="Verdana" w:hAnsi="Verdana"/>
          <w:b/>
          <w:color w:val="C00000"/>
          <w:sz w:val="24"/>
          <w:szCs w:val="24"/>
        </w:rPr>
      </w:pPr>
      <w:r w:rsidRPr="0062668F">
        <w:rPr>
          <w:rFonts w:ascii="Verdana" w:hAnsi="Verdana"/>
          <w:b/>
          <w:color w:val="C00000"/>
          <w:sz w:val="24"/>
          <w:szCs w:val="24"/>
        </w:rPr>
        <w:lastRenderedPageBreak/>
        <w:t>3.</w:t>
      </w:r>
      <w:r w:rsidRPr="0062668F">
        <w:rPr>
          <w:rFonts w:ascii="Verdana" w:hAnsi="Verdana"/>
          <w:b/>
          <w:color w:val="C00000"/>
          <w:sz w:val="24"/>
          <w:szCs w:val="24"/>
        </w:rPr>
        <w:tab/>
        <w:t>Passend onderwijs nu</w:t>
      </w:r>
    </w:p>
    <w:p w:rsidR="003F67F3" w:rsidRDefault="003F67F3" w:rsidP="003F67F3">
      <w:pPr>
        <w:spacing w:line="280" w:lineRule="exact"/>
        <w:rPr>
          <w:rFonts w:ascii="Verdana" w:hAnsi="Verdana"/>
          <w:sz w:val="18"/>
          <w:szCs w:val="18"/>
        </w:rPr>
      </w:pPr>
    </w:p>
    <w:p w:rsidR="003F67F3" w:rsidRDefault="003F67F3" w:rsidP="003F67F3">
      <w:pPr>
        <w:spacing w:line="280" w:lineRule="exact"/>
        <w:rPr>
          <w:rFonts w:ascii="Verdana" w:hAnsi="Verdana"/>
          <w:b/>
          <w:sz w:val="18"/>
          <w:szCs w:val="18"/>
        </w:rPr>
      </w:pPr>
      <w:r w:rsidRPr="005C22D6">
        <w:rPr>
          <w:rFonts w:ascii="Verdana" w:hAnsi="Verdana"/>
          <w:b/>
          <w:sz w:val="18"/>
          <w:szCs w:val="18"/>
        </w:rPr>
        <w:t>In dit hoofdstuk besc</w:t>
      </w:r>
      <w:r>
        <w:rPr>
          <w:rFonts w:ascii="Verdana" w:hAnsi="Verdana"/>
          <w:b/>
          <w:sz w:val="18"/>
          <w:szCs w:val="18"/>
        </w:rPr>
        <w:t>hr</w:t>
      </w:r>
      <w:r w:rsidRPr="005C22D6">
        <w:rPr>
          <w:rFonts w:ascii="Verdana" w:hAnsi="Verdana"/>
          <w:b/>
          <w:sz w:val="18"/>
          <w:szCs w:val="18"/>
        </w:rPr>
        <w:t>ijven we hoe onze basisondersteuning eruit ziet</w:t>
      </w:r>
      <w:r>
        <w:rPr>
          <w:rFonts w:ascii="Verdana" w:hAnsi="Verdana"/>
          <w:b/>
          <w:sz w:val="18"/>
          <w:szCs w:val="18"/>
        </w:rPr>
        <w:t xml:space="preserve"> voor alle leerlingen</w:t>
      </w:r>
      <w:r w:rsidRPr="005C22D6">
        <w:rPr>
          <w:rFonts w:ascii="Verdana" w:hAnsi="Verdana"/>
          <w:b/>
          <w:sz w:val="18"/>
          <w:szCs w:val="18"/>
        </w:rPr>
        <w:t xml:space="preserve"> en welke ondersteuning we kunnen bieden aan leerlingen met extra onderwijsbehoeften.</w:t>
      </w:r>
    </w:p>
    <w:p w:rsidR="003F67F3" w:rsidRDefault="003F67F3" w:rsidP="003F67F3">
      <w:pPr>
        <w:spacing w:line="280" w:lineRule="exact"/>
        <w:rPr>
          <w:rFonts w:ascii="Verdana" w:hAnsi="Verdana"/>
          <w:b/>
          <w:sz w:val="18"/>
          <w:szCs w:val="18"/>
        </w:rPr>
      </w:pPr>
    </w:p>
    <w:p w:rsidR="003F67F3" w:rsidRPr="001E4B4A" w:rsidRDefault="003F67F3" w:rsidP="003F67F3">
      <w:pPr>
        <w:pStyle w:val="Geenafstand"/>
        <w:spacing w:line="280" w:lineRule="exact"/>
        <w:rPr>
          <w:rFonts w:ascii="Verdana" w:hAnsi="Verdana"/>
          <w:sz w:val="18"/>
          <w:szCs w:val="18"/>
        </w:rPr>
      </w:pPr>
      <w:r w:rsidRPr="001E4B4A">
        <w:rPr>
          <w:rFonts w:ascii="Verdana" w:hAnsi="Verdana"/>
          <w:sz w:val="18"/>
          <w:szCs w:val="18"/>
        </w:rPr>
        <w:t>Volgens het Referentiekader Passend Onderwijs bestaat de basisondersteuning die elke school zou moeten bieden uit vier onderdelen:</w:t>
      </w:r>
    </w:p>
    <w:p w:rsidR="003F67F3" w:rsidRPr="001E4B4A" w:rsidRDefault="003F67F3" w:rsidP="003F67F3">
      <w:pPr>
        <w:pStyle w:val="Geenafstand"/>
        <w:tabs>
          <w:tab w:val="left" w:pos="426"/>
        </w:tabs>
        <w:spacing w:line="280" w:lineRule="exact"/>
        <w:rPr>
          <w:rFonts w:ascii="Verdana" w:hAnsi="Verdana"/>
          <w:sz w:val="18"/>
          <w:szCs w:val="18"/>
        </w:rPr>
      </w:pPr>
      <w:r w:rsidRPr="001E4B4A">
        <w:rPr>
          <w:rFonts w:ascii="Verdana" w:hAnsi="Verdana"/>
          <w:sz w:val="18"/>
          <w:szCs w:val="18"/>
        </w:rPr>
        <w:t>1.</w:t>
      </w:r>
      <w:r w:rsidRPr="001E4B4A">
        <w:rPr>
          <w:rFonts w:ascii="Verdana" w:hAnsi="Verdana"/>
          <w:sz w:val="18"/>
          <w:szCs w:val="18"/>
        </w:rPr>
        <w:tab/>
        <w:t>Basiskwaliteit;</w:t>
      </w:r>
    </w:p>
    <w:p w:rsidR="003F67F3" w:rsidRPr="001E4B4A" w:rsidRDefault="003F67F3" w:rsidP="003F67F3">
      <w:pPr>
        <w:tabs>
          <w:tab w:val="left" w:pos="426"/>
        </w:tabs>
        <w:spacing w:line="280" w:lineRule="exact"/>
        <w:rPr>
          <w:rFonts w:ascii="Verdana" w:hAnsi="Verdana"/>
          <w:sz w:val="18"/>
          <w:szCs w:val="18"/>
        </w:rPr>
      </w:pPr>
      <w:r w:rsidRPr="001E4B4A">
        <w:rPr>
          <w:rFonts w:ascii="Verdana" w:hAnsi="Verdana"/>
          <w:sz w:val="18"/>
          <w:szCs w:val="18"/>
        </w:rPr>
        <w:t xml:space="preserve">2. </w:t>
      </w:r>
      <w:r w:rsidRPr="001E4B4A">
        <w:rPr>
          <w:rFonts w:ascii="Verdana" w:hAnsi="Verdana"/>
          <w:sz w:val="18"/>
          <w:szCs w:val="18"/>
        </w:rPr>
        <w:tab/>
        <w:t>Planmatig werken;</w:t>
      </w:r>
    </w:p>
    <w:p w:rsidR="003F67F3" w:rsidRPr="001E4B4A" w:rsidRDefault="003F67F3" w:rsidP="003F67F3">
      <w:pPr>
        <w:pStyle w:val="Geenafstand"/>
        <w:tabs>
          <w:tab w:val="left" w:pos="426"/>
        </w:tabs>
        <w:spacing w:line="280" w:lineRule="exact"/>
        <w:rPr>
          <w:rFonts w:ascii="Verdana" w:hAnsi="Verdana"/>
          <w:sz w:val="18"/>
          <w:szCs w:val="18"/>
        </w:rPr>
      </w:pPr>
      <w:r w:rsidRPr="001E4B4A">
        <w:rPr>
          <w:rFonts w:ascii="Verdana" w:hAnsi="Verdana"/>
          <w:sz w:val="18"/>
          <w:szCs w:val="18"/>
        </w:rPr>
        <w:t>3.</w:t>
      </w:r>
      <w:r w:rsidRPr="001E4B4A">
        <w:rPr>
          <w:rFonts w:ascii="Verdana" w:hAnsi="Verdana"/>
          <w:sz w:val="18"/>
          <w:szCs w:val="18"/>
        </w:rPr>
        <w:tab/>
        <w:t>Een omschreven aanbod aan preventieve en licht curatieve interventies;</w:t>
      </w:r>
    </w:p>
    <w:p w:rsidR="003F67F3" w:rsidRPr="001E4B4A" w:rsidRDefault="003F67F3" w:rsidP="003F67F3">
      <w:pPr>
        <w:tabs>
          <w:tab w:val="left" w:pos="426"/>
        </w:tabs>
        <w:spacing w:line="280" w:lineRule="exact"/>
        <w:rPr>
          <w:rFonts w:ascii="Verdana" w:hAnsi="Verdana"/>
          <w:sz w:val="18"/>
          <w:szCs w:val="18"/>
        </w:rPr>
      </w:pPr>
      <w:r w:rsidRPr="001E4B4A">
        <w:rPr>
          <w:rFonts w:ascii="Verdana" w:hAnsi="Verdana"/>
          <w:sz w:val="18"/>
          <w:szCs w:val="18"/>
        </w:rPr>
        <w:t>4.</w:t>
      </w:r>
      <w:r w:rsidRPr="001E4B4A">
        <w:rPr>
          <w:rFonts w:ascii="Verdana" w:hAnsi="Verdana"/>
          <w:sz w:val="18"/>
          <w:szCs w:val="18"/>
        </w:rPr>
        <w:tab/>
        <w:t>De onderwijsondersteuning structuur.</w:t>
      </w:r>
    </w:p>
    <w:p w:rsidR="003F67F3" w:rsidRPr="001E4B4A" w:rsidRDefault="003F67F3" w:rsidP="003F67F3">
      <w:pPr>
        <w:pStyle w:val="Geenafstand"/>
        <w:tabs>
          <w:tab w:val="left" w:pos="284"/>
        </w:tabs>
        <w:spacing w:line="280" w:lineRule="exact"/>
        <w:rPr>
          <w:rFonts w:ascii="Verdana" w:hAnsi="Verdana"/>
          <w:sz w:val="18"/>
          <w:szCs w:val="18"/>
        </w:rPr>
      </w:pPr>
      <w:r w:rsidRPr="001E4B4A">
        <w:rPr>
          <w:rFonts w:ascii="Verdana" w:hAnsi="Verdana"/>
          <w:sz w:val="18"/>
          <w:szCs w:val="18"/>
        </w:rPr>
        <w:t>Hieronder gaan we nader op deze vier onderdelen in.</w:t>
      </w:r>
      <w:r>
        <w:rPr>
          <w:rFonts w:ascii="Verdana" w:hAnsi="Verdana"/>
          <w:sz w:val="18"/>
          <w:szCs w:val="18"/>
        </w:rPr>
        <w:t xml:space="preserve"> We gebruiken daarbij de elementen van de checklist basisondersteuning, die de schoolbesturen in Zuidoost gezamenlijk hebben vastgesteld. Zie voor uitgebreide beschrijving het ondersteuningsplan van de school</w:t>
      </w:r>
    </w:p>
    <w:p w:rsidR="003F67F3" w:rsidRPr="005C22D6" w:rsidRDefault="003F67F3" w:rsidP="003F67F3">
      <w:pPr>
        <w:spacing w:line="280" w:lineRule="exact"/>
        <w:rPr>
          <w:rFonts w:ascii="Verdana" w:hAnsi="Verdana"/>
          <w:b/>
          <w:sz w:val="18"/>
          <w:szCs w:val="18"/>
        </w:rPr>
      </w:pPr>
    </w:p>
    <w:p w:rsidR="003F67F3" w:rsidRPr="00F21C51" w:rsidRDefault="003F67F3" w:rsidP="003F67F3">
      <w:pPr>
        <w:spacing w:line="280" w:lineRule="exact"/>
        <w:rPr>
          <w:rFonts w:ascii="Verdana" w:hAnsi="Verdana"/>
          <w:sz w:val="18"/>
          <w:szCs w:val="18"/>
        </w:rPr>
      </w:pPr>
    </w:p>
    <w:p w:rsidR="003F67F3" w:rsidRDefault="003F67F3" w:rsidP="003F67F3">
      <w:pPr>
        <w:spacing w:line="280" w:lineRule="exact"/>
        <w:rPr>
          <w:rFonts w:ascii="Verdana" w:hAnsi="Verdana"/>
          <w:b/>
          <w:sz w:val="20"/>
          <w:szCs w:val="20"/>
        </w:rPr>
      </w:pPr>
      <w:r>
        <w:rPr>
          <w:rFonts w:ascii="Verdana" w:hAnsi="Verdana"/>
          <w:b/>
          <w:sz w:val="20"/>
          <w:szCs w:val="20"/>
        </w:rPr>
        <w:t>3.1</w:t>
      </w:r>
      <w:r>
        <w:rPr>
          <w:rFonts w:ascii="Verdana" w:hAnsi="Verdana"/>
          <w:b/>
          <w:sz w:val="20"/>
          <w:szCs w:val="20"/>
        </w:rPr>
        <w:tab/>
        <w:t>Basiskwaliteit</w:t>
      </w:r>
    </w:p>
    <w:p w:rsidR="003F67F3" w:rsidRDefault="003F67F3" w:rsidP="003F67F3">
      <w:pPr>
        <w:spacing w:line="280" w:lineRule="exact"/>
        <w:rPr>
          <w:rFonts w:ascii="Verdana" w:hAnsi="Verdana"/>
          <w:sz w:val="18"/>
          <w:szCs w:val="18"/>
        </w:rPr>
      </w:pPr>
    </w:p>
    <w:p w:rsidR="003F67F3" w:rsidRDefault="003F67F3" w:rsidP="003F67F3">
      <w:pPr>
        <w:spacing w:line="280" w:lineRule="exact"/>
        <w:rPr>
          <w:rFonts w:ascii="Verdana" w:hAnsi="Verdana"/>
          <w:sz w:val="18"/>
          <w:szCs w:val="18"/>
        </w:rPr>
      </w:pPr>
      <w:r>
        <w:rPr>
          <w:rFonts w:ascii="Verdana" w:hAnsi="Verdana"/>
          <w:sz w:val="18"/>
          <w:szCs w:val="18"/>
        </w:rPr>
        <w:t>Scholen die onder het basistoezicht van de Inspectie voor het Onderwijs vallen, hebben hun basiskwaliteit op orde.</w:t>
      </w:r>
    </w:p>
    <w:p w:rsidR="003F67F3" w:rsidRDefault="003F67F3" w:rsidP="003F67F3">
      <w:pPr>
        <w:spacing w:line="280" w:lineRule="exact"/>
        <w:rPr>
          <w:rFonts w:ascii="Verdana" w:hAnsi="Verdana"/>
          <w:sz w:val="18"/>
          <w:szCs w:val="18"/>
        </w:rPr>
      </w:pPr>
      <w:r>
        <w:rPr>
          <w:rFonts w:ascii="Verdana" w:hAnsi="Verdana"/>
          <w:sz w:val="18"/>
          <w:szCs w:val="18"/>
        </w:rPr>
        <w:t>De schoolbesturen in Zuidoost hebben aanvullend op de inspectienorm extra uitgangspunten voor de basiskwaliteit geformuleerd. We geven hieronder aan in hoeverre we hieraan voldoen.</w:t>
      </w:r>
    </w:p>
    <w:p w:rsidR="003F67F3" w:rsidRDefault="003F67F3" w:rsidP="003F67F3">
      <w:pPr>
        <w:spacing w:line="280" w:lineRule="exact"/>
        <w:rPr>
          <w:rFonts w:ascii="Verdana" w:hAnsi="Verdana"/>
          <w:sz w:val="18"/>
          <w:szCs w:val="18"/>
        </w:rPr>
      </w:pPr>
      <w:r>
        <w:rPr>
          <w:rFonts w:ascii="Verdana" w:hAnsi="Verdana"/>
          <w:sz w:val="18"/>
          <w:szCs w:val="18"/>
        </w:rPr>
        <w:t>Zie ook de bijlage: de checklist basisondersteuning.</w:t>
      </w:r>
    </w:p>
    <w:p w:rsidR="003F67F3" w:rsidRDefault="003F67F3" w:rsidP="003F67F3">
      <w:pPr>
        <w:spacing w:line="280" w:lineRule="exact"/>
        <w:rPr>
          <w:rFonts w:ascii="Verdana" w:hAnsi="Verdana"/>
          <w:sz w:val="18"/>
          <w:szCs w:val="18"/>
        </w:rPr>
      </w:pPr>
    </w:p>
    <w:p w:rsidR="003F67F3" w:rsidRDefault="003F67F3" w:rsidP="003F67F3">
      <w:pPr>
        <w:spacing w:line="280" w:lineRule="exact"/>
        <w:rPr>
          <w:rFonts w:ascii="Verdana" w:hAnsi="Verdana"/>
          <w:sz w:val="18"/>
          <w:szCs w:val="18"/>
        </w:rPr>
      </w:pPr>
      <w:r>
        <w:rPr>
          <w:rFonts w:ascii="Verdana" w:hAnsi="Verdana"/>
          <w:sz w:val="18"/>
          <w:szCs w:val="18"/>
        </w:rPr>
        <w:t>Onze school staat onder basistoezicht van de Inspectie.</w:t>
      </w:r>
    </w:p>
    <w:p w:rsidR="003F67F3" w:rsidRDefault="003F67F3" w:rsidP="003F67F3">
      <w:pPr>
        <w:spacing w:line="280" w:lineRule="exact"/>
        <w:rPr>
          <w:rFonts w:ascii="Verdana" w:hAnsi="Verdana"/>
          <w:sz w:val="18"/>
          <w:szCs w:val="18"/>
        </w:rPr>
      </w:pPr>
    </w:p>
    <w:p w:rsidR="003F67F3" w:rsidRDefault="003F67F3" w:rsidP="003F67F3">
      <w:pPr>
        <w:spacing w:line="280" w:lineRule="exact"/>
        <w:rPr>
          <w:rFonts w:ascii="Verdana" w:hAnsi="Verdana"/>
          <w:sz w:val="18"/>
          <w:szCs w:val="18"/>
        </w:rPr>
      </w:pPr>
      <w:r>
        <w:rPr>
          <w:rFonts w:ascii="Verdana" w:hAnsi="Verdana"/>
          <w:sz w:val="18"/>
          <w:szCs w:val="18"/>
        </w:rPr>
        <w:t>De leerkrachten hanteren een klassenmanagement met instructie op drie niveaus. Het team is bekend met de uitgangspunten van handelingsgericht werken. Het toepassen van HGW is in ontwikkeling en kan nog beter. We werken met groepsplannen voor rekenen, technisch lezen, begrijpend lezen, spelling en spel (op basis van observaties uit KIJK) en een groepsplan bij SCOL</w:t>
      </w:r>
    </w:p>
    <w:p w:rsidR="003F67F3" w:rsidRDefault="003F67F3" w:rsidP="003F67F3">
      <w:pPr>
        <w:spacing w:line="280" w:lineRule="exact"/>
        <w:rPr>
          <w:rFonts w:ascii="Verdana" w:hAnsi="Verdana"/>
          <w:sz w:val="18"/>
          <w:szCs w:val="18"/>
        </w:rPr>
      </w:pPr>
      <w:r>
        <w:rPr>
          <w:rFonts w:ascii="Verdana" w:hAnsi="Verdana"/>
          <w:sz w:val="18"/>
          <w:szCs w:val="18"/>
        </w:rPr>
        <w:t>Het team blijft werken aan professionalisering. De school voert regelmatig zelfevaluaties uit in het kader van de kwaliteitszorg.</w:t>
      </w:r>
    </w:p>
    <w:p w:rsidR="003F67F3" w:rsidRDefault="003F67F3" w:rsidP="003F67F3">
      <w:pPr>
        <w:spacing w:line="280" w:lineRule="exact"/>
        <w:rPr>
          <w:rFonts w:ascii="Verdana" w:hAnsi="Verdana"/>
          <w:i/>
          <w:sz w:val="18"/>
          <w:szCs w:val="18"/>
        </w:rPr>
      </w:pPr>
    </w:p>
    <w:p w:rsidR="003F67F3" w:rsidRDefault="003F67F3" w:rsidP="003F67F3">
      <w:pPr>
        <w:rPr>
          <w:rFonts w:ascii="Verdana" w:hAnsi="Verdana"/>
          <w:b/>
          <w:sz w:val="20"/>
          <w:szCs w:val="20"/>
        </w:rPr>
      </w:pPr>
    </w:p>
    <w:p w:rsidR="003F67F3" w:rsidRDefault="003F67F3" w:rsidP="003F67F3">
      <w:pPr>
        <w:rPr>
          <w:rFonts w:ascii="Verdana" w:hAnsi="Verdana"/>
          <w:b/>
          <w:sz w:val="20"/>
          <w:szCs w:val="20"/>
        </w:rPr>
      </w:pPr>
      <w:r>
        <w:rPr>
          <w:rFonts w:ascii="Verdana" w:hAnsi="Verdana"/>
          <w:b/>
          <w:sz w:val="20"/>
          <w:szCs w:val="20"/>
        </w:rPr>
        <w:br/>
      </w:r>
    </w:p>
    <w:p w:rsidR="003F67F3" w:rsidRDefault="003F67F3" w:rsidP="003F67F3">
      <w:pPr>
        <w:rPr>
          <w:rFonts w:ascii="Verdana" w:hAnsi="Verdana"/>
          <w:b/>
          <w:sz w:val="20"/>
          <w:szCs w:val="20"/>
        </w:rPr>
      </w:pPr>
      <w:r>
        <w:rPr>
          <w:rFonts w:ascii="Verdana" w:hAnsi="Verdana"/>
          <w:b/>
          <w:sz w:val="20"/>
          <w:szCs w:val="20"/>
        </w:rPr>
        <w:br w:type="page"/>
      </w:r>
    </w:p>
    <w:p w:rsidR="003F67F3" w:rsidRDefault="003F67F3" w:rsidP="003F67F3">
      <w:pPr>
        <w:rPr>
          <w:rFonts w:ascii="Verdana" w:hAnsi="Verdana"/>
          <w:b/>
          <w:sz w:val="20"/>
          <w:szCs w:val="20"/>
        </w:rPr>
      </w:pPr>
      <w:r>
        <w:rPr>
          <w:rFonts w:ascii="Verdana" w:hAnsi="Verdana"/>
          <w:b/>
          <w:sz w:val="20"/>
          <w:szCs w:val="20"/>
        </w:rPr>
        <w:lastRenderedPageBreak/>
        <w:t>3.2</w:t>
      </w:r>
      <w:r>
        <w:rPr>
          <w:rFonts w:ascii="Verdana" w:hAnsi="Verdana"/>
          <w:b/>
          <w:sz w:val="20"/>
          <w:szCs w:val="20"/>
        </w:rPr>
        <w:tab/>
        <w:t>Planmatig werken</w:t>
      </w:r>
    </w:p>
    <w:p w:rsidR="003F67F3" w:rsidRDefault="003F67F3" w:rsidP="003F67F3">
      <w:pPr>
        <w:spacing w:line="280" w:lineRule="exact"/>
        <w:rPr>
          <w:rFonts w:ascii="Verdana" w:hAnsi="Verdana" w:cs="Verdana"/>
          <w:sz w:val="18"/>
          <w:szCs w:val="18"/>
        </w:rPr>
      </w:pPr>
      <w:r w:rsidRPr="008C1CEE">
        <w:rPr>
          <w:rFonts w:ascii="Verdana" w:hAnsi="Verdana" w:cs="Verdana"/>
          <w:sz w:val="18"/>
          <w:szCs w:val="18"/>
        </w:rPr>
        <w:t xml:space="preserve">In de basisondersteuning wordt planmatig en cyclisch gewerkt. </w:t>
      </w:r>
    </w:p>
    <w:p w:rsidR="003F67F3" w:rsidRPr="008C1CEE" w:rsidRDefault="003F67F3" w:rsidP="003F67F3">
      <w:pPr>
        <w:spacing w:line="280" w:lineRule="exact"/>
        <w:rPr>
          <w:rFonts w:ascii="Verdana" w:hAnsi="Verdana" w:cs="Verdana"/>
          <w:sz w:val="18"/>
          <w:szCs w:val="18"/>
        </w:rPr>
      </w:pPr>
    </w:p>
    <w:p w:rsidR="003F67F3" w:rsidRPr="008C1CEE" w:rsidRDefault="003F67F3" w:rsidP="003F67F3">
      <w:pPr>
        <w:tabs>
          <w:tab w:val="left" w:pos="284"/>
        </w:tabs>
        <w:spacing w:line="280" w:lineRule="exact"/>
        <w:ind w:left="284" w:hanging="284"/>
        <w:rPr>
          <w:rFonts w:ascii="Verdana" w:hAnsi="Verdana" w:cs="Verdana"/>
          <w:sz w:val="18"/>
          <w:szCs w:val="18"/>
        </w:rPr>
      </w:pPr>
      <w:r w:rsidRPr="008C1CEE">
        <w:rPr>
          <w:rFonts w:ascii="Verdana" w:hAnsi="Verdana" w:cs="Verdana"/>
          <w:sz w:val="18"/>
          <w:szCs w:val="18"/>
        </w:rPr>
        <w:t xml:space="preserve">• </w:t>
      </w:r>
      <w:r w:rsidRPr="008C1CEE">
        <w:rPr>
          <w:rFonts w:ascii="Verdana" w:hAnsi="Verdana" w:cs="Verdana"/>
          <w:sz w:val="18"/>
          <w:szCs w:val="18"/>
        </w:rPr>
        <w:tab/>
      </w:r>
      <w:r w:rsidRPr="008C1CEE">
        <w:rPr>
          <w:rFonts w:ascii="Verdana" w:hAnsi="Verdana"/>
          <w:sz w:val="18"/>
          <w:szCs w:val="18"/>
        </w:rPr>
        <w:t>Het waarnemen van de voortgang van de ontwikkeling van de leerling;</w:t>
      </w:r>
    </w:p>
    <w:p w:rsidR="003F67F3" w:rsidRPr="008C1CEE" w:rsidRDefault="003F67F3" w:rsidP="003F67F3">
      <w:pPr>
        <w:tabs>
          <w:tab w:val="left" w:pos="284"/>
        </w:tabs>
        <w:spacing w:line="280" w:lineRule="exact"/>
        <w:ind w:left="284" w:hanging="284"/>
        <w:rPr>
          <w:rFonts w:ascii="Verdana" w:hAnsi="Verdana" w:cs="Verdana"/>
          <w:sz w:val="18"/>
          <w:szCs w:val="18"/>
        </w:rPr>
      </w:pPr>
      <w:r w:rsidRPr="008C1CEE">
        <w:rPr>
          <w:rFonts w:ascii="Verdana" w:hAnsi="Verdana" w:cs="Verdana"/>
          <w:sz w:val="18"/>
          <w:szCs w:val="18"/>
        </w:rPr>
        <w:t>•</w:t>
      </w:r>
      <w:r w:rsidRPr="008C1CEE">
        <w:rPr>
          <w:rFonts w:ascii="Verdana" w:hAnsi="Verdana" w:cs="Verdana"/>
          <w:sz w:val="18"/>
          <w:szCs w:val="18"/>
        </w:rPr>
        <w:tab/>
      </w:r>
      <w:r w:rsidRPr="008C1CEE">
        <w:rPr>
          <w:rFonts w:ascii="Verdana" w:hAnsi="Verdana"/>
          <w:sz w:val="18"/>
          <w:szCs w:val="18"/>
        </w:rPr>
        <w:t>Het bespreken van de voortgang van de ontwikkeling van de leerling;</w:t>
      </w:r>
    </w:p>
    <w:p w:rsidR="003F67F3" w:rsidRPr="008C1CEE" w:rsidRDefault="003F67F3" w:rsidP="003F67F3">
      <w:pPr>
        <w:tabs>
          <w:tab w:val="left" w:pos="284"/>
        </w:tabs>
        <w:spacing w:line="280" w:lineRule="exact"/>
        <w:ind w:left="284" w:hanging="284"/>
        <w:rPr>
          <w:rFonts w:ascii="Verdana" w:hAnsi="Verdana" w:cs="Verdana"/>
          <w:sz w:val="18"/>
          <w:szCs w:val="18"/>
        </w:rPr>
      </w:pPr>
      <w:r w:rsidRPr="008C1CEE">
        <w:rPr>
          <w:rFonts w:ascii="Verdana" w:hAnsi="Verdana" w:cs="Verdana"/>
          <w:sz w:val="18"/>
          <w:szCs w:val="18"/>
        </w:rPr>
        <w:t>•</w:t>
      </w:r>
      <w:r w:rsidRPr="008C1CEE">
        <w:rPr>
          <w:rFonts w:ascii="Verdana" w:hAnsi="Verdana" w:cs="Verdana"/>
          <w:sz w:val="18"/>
          <w:szCs w:val="18"/>
        </w:rPr>
        <w:tab/>
      </w:r>
      <w:r w:rsidRPr="008C1CEE">
        <w:rPr>
          <w:rFonts w:ascii="Verdana" w:hAnsi="Verdana"/>
          <w:sz w:val="18"/>
          <w:szCs w:val="18"/>
        </w:rPr>
        <w:t xml:space="preserve">Het analyseren van </w:t>
      </w:r>
      <w:proofErr w:type="spellStart"/>
      <w:r w:rsidRPr="008C1CEE">
        <w:rPr>
          <w:rFonts w:ascii="Verdana" w:hAnsi="Verdana"/>
          <w:sz w:val="18"/>
          <w:szCs w:val="18"/>
        </w:rPr>
        <w:t>toetsresultaten</w:t>
      </w:r>
      <w:proofErr w:type="spellEnd"/>
      <w:r w:rsidRPr="008C1CEE">
        <w:rPr>
          <w:rFonts w:ascii="Verdana" w:hAnsi="Verdana"/>
          <w:sz w:val="18"/>
          <w:szCs w:val="18"/>
        </w:rPr>
        <w:t>;</w:t>
      </w:r>
    </w:p>
    <w:p w:rsidR="003F67F3" w:rsidRPr="008C1CEE" w:rsidRDefault="003F67F3" w:rsidP="003F67F3">
      <w:pPr>
        <w:tabs>
          <w:tab w:val="left" w:pos="284"/>
        </w:tabs>
        <w:spacing w:line="280" w:lineRule="exact"/>
        <w:ind w:left="284" w:hanging="284"/>
        <w:rPr>
          <w:rFonts w:ascii="Verdana" w:hAnsi="Verdana"/>
          <w:sz w:val="18"/>
          <w:szCs w:val="18"/>
        </w:rPr>
      </w:pPr>
      <w:r w:rsidRPr="008C1CEE">
        <w:rPr>
          <w:rFonts w:ascii="Verdana" w:hAnsi="Verdana" w:cs="Verdana"/>
          <w:sz w:val="18"/>
          <w:szCs w:val="18"/>
        </w:rPr>
        <w:t>•</w:t>
      </w:r>
      <w:r w:rsidRPr="008C1CEE">
        <w:rPr>
          <w:rFonts w:ascii="Verdana" w:hAnsi="Verdana" w:cs="Verdana"/>
          <w:sz w:val="18"/>
          <w:szCs w:val="18"/>
        </w:rPr>
        <w:tab/>
      </w:r>
      <w:r w:rsidRPr="008C1CEE">
        <w:rPr>
          <w:rFonts w:ascii="Verdana" w:hAnsi="Verdana"/>
          <w:sz w:val="18"/>
          <w:szCs w:val="18"/>
        </w:rPr>
        <w:t>Afstemmen van onderwijsleerproces op onderwijsbehoeften en verschillen in ontwikkeling;</w:t>
      </w:r>
    </w:p>
    <w:p w:rsidR="003F67F3" w:rsidRPr="008C1CEE" w:rsidRDefault="003F67F3" w:rsidP="003F67F3">
      <w:pPr>
        <w:tabs>
          <w:tab w:val="left" w:pos="284"/>
        </w:tabs>
        <w:spacing w:line="280" w:lineRule="exact"/>
        <w:ind w:left="284" w:hanging="284"/>
        <w:rPr>
          <w:rFonts w:ascii="Verdana" w:hAnsi="Verdana"/>
          <w:sz w:val="18"/>
          <w:szCs w:val="18"/>
        </w:rPr>
      </w:pPr>
      <w:r w:rsidRPr="008C1CEE">
        <w:rPr>
          <w:rFonts w:ascii="Verdana" w:hAnsi="Verdana" w:cs="Verdana"/>
          <w:sz w:val="18"/>
          <w:szCs w:val="18"/>
        </w:rPr>
        <w:t>•</w:t>
      </w:r>
      <w:r w:rsidRPr="008C1CEE">
        <w:rPr>
          <w:rFonts w:ascii="Verdana" w:hAnsi="Verdana" w:cs="Verdana"/>
          <w:sz w:val="18"/>
          <w:szCs w:val="18"/>
        </w:rPr>
        <w:tab/>
      </w:r>
      <w:r w:rsidRPr="008C1CEE">
        <w:rPr>
          <w:rFonts w:ascii="Verdana" w:hAnsi="Verdana"/>
          <w:sz w:val="18"/>
          <w:szCs w:val="18"/>
        </w:rPr>
        <w:t>Het plannen van interventies gelet op onderwijsbehoeften;</w:t>
      </w:r>
    </w:p>
    <w:p w:rsidR="003F67F3" w:rsidRPr="008C1CEE" w:rsidRDefault="003F67F3" w:rsidP="003F67F3">
      <w:pPr>
        <w:tabs>
          <w:tab w:val="left" w:pos="284"/>
        </w:tabs>
        <w:spacing w:line="280" w:lineRule="exact"/>
        <w:ind w:left="284" w:hanging="284"/>
        <w:rPr>
          <w:rFonts w:ascii="Verdana" w:hAnsi="Verdana"/>
          <w:sz w:val="18"/>
          <w:szCs w:val="18"/>
        </w:rPr>
      </w:pPr>
      <w:r w:rsidRPr="008C1CEE">
        <w:rPr>
          <w:rFonts w:ascii="Verdana" w:hAnsi="Verdana"/>
          <w:sz w:val="18"/>
          <w:szCs w:val="18"/>
        </w:rPr>
        <w:t>•</w:t>
      </w:r>
      <w:r w:rsidRPr="008C1CEE">
        <w:rPr>
          <w:rFonts w:ascii="Verdana" w:hAnsi="Verdana"/>
          <w:sz w:val="18"/>
          <w:szCs w:val="18"/>
        </w:rPr>
        <w:tab/>
        <w:t>Het uitvoeren van geplande interventies;</w:t>
      </w:r>
    </w:p>
    <w:p w:rsidR="003F67F3" w:rsidRPr="008C1CEE" w:rsidRDefault="003F67F3" w:rsidP="003F67F3">
      <w:pPr>
        <w:tabs>
          <w:tab w:val="left" w:pos="284"/>
        </w:tabs>
        <w:spacing w:line="280" w:lineRule="exact"/>
        <w:ind w:left="284" w:hanging="284"/>
        <w:rPr>
          <w:rFonts w:ascii="Verdana" w:hAnsi="Verdana"/>
          <w:sz w:val="18"/>
          <w:szCs w:val="18"/>
        </w:rPr>
      </w:pPr>
      <w:r w:rsidRPr="008C1CEE">
        <w:rPr>
          <w:rFonts w:ascii="Verdana" w:hAnsi="Verdana"/>
          <w:sz w:val="18"/>
          <w:szCs w:val="18"/>
        </w:rPr>
        <w:t>•</w:t>
      </w:r>
      <w:r w:rsidRPr="008C1CEE">
        <w:rPr>
          <w:rFonts w:ascii="Verdana" w:hAnsi="Verdana"/>
          <w:sz w:val="18"/>
          <w:szCs w:val="18"/>
        </w:rPr>
        <w:tab/>
        <w:t>Evalueren van leerlingenresultaten;</w:t>
      </w:r>
    </w:p>
    <w:p w:rsidR="003F67F3" w:rsidRDefault="003F67F3" w:rsidP="003F67F3">
      <w:pPr>
        <w:tabs>
          <w:tab w:val="left" w:pos="284"/>
        </w:tabs>
        <w:spacing w:line="280" w:lineRule="exact"/>
        <w:ind w:left="284" w:hanging="284"/>
        <w:rPr>
          <w:rFonts w:ascii="Verdana" w:hAnsi="Verdana"/>
          <w:sz w:val="18"/>
          <w:szCs w:val="18"/>
        </w:rPr>
      </w:pPr>
      <w:r w:rsidRPr="008C1CEE">
        <w:rPr>
          <w:rFonts w:ascii="Verdana" w:hAnsi="Verdana"/>
          <w:sz w:val="18"/>
          <w:szCs w:val="18"/>
        </w:rPr>
        <w:t>•</w:t>
      </w:r>
      <w:r w:rsidRPr="008C1CEE">
        <w:rPr>
          <w:rFonts w:ascii="Verdana" w:hAnsi="Verdana"/>
          <w:sz w:val="18"/>
          <w:szCs w:val="18"/>
        </w:rPr>
        <w:tab/>
        <w:t>Evalueren van het onderwijsleerproces op</w:t>
      </w:r>
      <w:r>
        <w:rPr>
          <w:rFonts w:ascii="Verdana" w:hAnsi="Verdana"/>
          <w:sz w:val="18"/>
          <w:szCs w:val="18"/>
        </w:rPr>
        <w:t xml:space="preserve"> groeps-en schoolniveau </w:t>
      </w:r>
    </w:p>
    <w:p w:rsidR="003F67F3" w:rsidRPr="00423D37" w:rsidRDefault="003F67F3" w:rsidP="003F67F3">
      <w:pPr>
        <w:pStyle w:val="Lijstalinea"/>
        <w:numPr>
          <w:ilvl w:val="0"/>
          <w:numId w:val="8"/>
        </w:numPr>
        <w:tabs>
          <w:tab w:val="left" w:pos="284"/>
        </w:tabs>
        <w:spacing w:after="0" w:line="280" w:lineRule="exact"/>
        <w:ind w:left="284" w:hanging="284"/>
        <w:rPr>
          <w:rFonts w:ascii="Verdana" w:hAnsi="Verdana"/>
          <w:sz w:val="18"/>
          <w:szCs w:val="18"/>
        </w:rPr>
      </w:pPr>
      <w:r w:rsidRPr="00423D37">
        <w:rPr>
          <w:rFonts w:ascii="Verdana" w:hAnsi="Verdana"/>
          <w:sz w:val="18"/>
          <w:szCs w:val="18"/>
        </w:rPr>
        <w:t>Houden van zelfevaluaties</w:t>
      </w:r>
    </w:p>
    <w:p w:rsidR="003F67F3" w:rsidRPr="00696035" w:rsidRDefault="003F67F3" w:rsidP="003F67F3">
      <w:pPr>
        <w:tabs>
          <w:tab w:val="left" w:pos="284"/>
        </w:tabs>
        <w:spacing w:line="280" w:lineRule="exact"/>
        <w:ind w:left="360"/>
      </w:pPr>
    </w:p>
    <w:p w:rsidR="003F67F3" w:rsidRPr="004F3887" w:rsidRDefault="003F67F3" w:rsidP="003F67F3">
      <w:pPr>
        <w:rPr>
          <w:rFonts w:ascii="Verdana" w:hAnsi="Verdana"/>
          <w:b/>
          <w:sz w:val="20"/>
          <w:szCs w:val="20"/>
        </w:rPr>
      </w:pPr>
      <w:r>
        <w:rPr>
          <w:rFonts w:ascii="Verdana" w:hAnsi="Verdana"/>
          <w:b/>
          <w:sz w:val="20"/>
          <w:szCs w:val="20"/>
        </w:rPr>
        <w:t>3.3</w:t>
      </w:r>
      <w:r>
        <w:rPr>
          <w:rFonts w:ascii="Verdana" w:hAnsi="Verdana"/>
          <w:b/>
          <w:sz w:val="20"/>
          <w:szCs w:val="20"/>
        </w:rPr>
        <w:tab/>
        <w:t>Onderwijsondersteuning structuur (=zorgsysteem)</w:t>
      </w:r>
    </w:p>
    <w:p w:rsidR="003F67F3" w:rsidRDefault="003F67F3" w:rsidP="003F67F3">
      <w:pPr>
        <w:spacing w:line="280" w:lineRule="exact"/>
        <w:rPr>
          <w:rFonts w:ascii="Verdana" w:hAnsi="Verdana"/>
          <w:sz w:val="18"/>
          <w:szCs w:val="18"/>
        </w:rPr>
      </w:pPr>
    </w:p>
    <w:p w:rsidR="003F67F3" w:rsidRPr="00A01A2C" w:rsidRDefault="003F67F3" w:rsidP="003F67F3">
      <w:pPr>
        <w:rPr>
          <w:rFonts w:ascii="Verdana" w:hAnsi="Verdana"/>
          <w:i/>
          <w:color w:val="C00000"/>
          <w:sz w:val="18"/>
          <w:szCs w:val="18"/>
        </w:rPr>
      </w:pPr>
      <w:r w:rsidRPr="00EA048E">
        <w:rPr>
          <w:rFonts w:ascii="Verdana" w:hAnsi="Verdana"/>
          <w:b/>
          <w:sz w:val="18"/>
          <w:szCs w:val="18"/>
        </w:rPr>
        <w:t>3.3.1</w:t>
      </w:r>
      <w:r w:rsidRPr="00EA048E">
        <w:rPr>
          <w:rFonts w:ascii="Verdana" w:hAnsi="Verdana"/>
          <w:b/>
          <w:sz w:val="18"/>
          <w:szCs w:val="18"/>
        </w:rPr>
        <w:tab/>
        <w:t>Volgen van ontwikkeling</w:t>
      </w:r>
    </w:p>
    <w:p w:rsidR="003F67F3" w:rsidRDefault="003F67F3" w:rsidP="003F67F3">
      <w:pPr>
        <w:spacing w:line="280" w:lineRule="exact"/>
        <w:rPr>
          <w:rFonts w:ascii="Verdana" w:hAnsi="Verdana"/>
          <w:sz w:val="18"/>
          <w:szCs w:val="18"/>
        </w:rPr>
      </w:pPr>
      <w:r>
        <w:rPr>
          <w:rFonts w:ascii="Verdana" w:hAnsi="Verdana"/>
          <w:sz w:val="18"/>
          <w:szCs w:val="18"/>
        </w:rPr>
        <w:t>Om de ontwikkeling van de leerlingen te volgen en vroegtijdig mogelijke problemen te signaleren gebruiken we de volgende instrumenten/aanpak:</w:t>
      </w:r>
    </w:p>
    <w:p w:rsidR="003F67F3" w:rsidRDefault="003F67F3" w:rsidP="003F67F3">
      <w:pPr>
        <w:tabs>
          <w:tab w:val="left" w:pos="284"/>
        </w:tabs>
        <w:spacing w:line="280" w:lineRule="exact"/>
        <w:rPr>
          <w:rFonts w:ascii="Verdana" w:hAnsi="Verdana"/>
          <w:sz w:val="18"/>
          <w:szCs w:val="18"/>
        </w:rPr>
      </w:pPr>
      <w:r>
        <w:rPr>
          <w:rFonts w:ascii="Verdana" w:hAnsi="Verdana"/>
          <w:sz w:val="18"/>
          <w:szCs w:val="18"/>
        </w:rPr>
        <w:t>•</w:t>
      </w:r>
      <w:r>
        <w:rPr>
          <w:rFonts w:ascii="Verdana" w:hAnsi="Verdana"/>
          <w:sz w:val="18"/>
          <w:szCs w:val="18"/>
        </w:rPr>
        <w:tab/>
        <w:t>observaties van de leerkracht;</w:t>
      </w:r>
    </w:p>
    <w:p w:rsidR="003F67F3" w:rsidRDefault="003F67F3" w:rsidP="003F67F3">
      <w:pPr>
        <w:tabs>
          <w:tab w:val="left" w:pos="284"/>
        </w:tabs>
        <w:spacing w:line="280" w:lineRule="exact"/>
        <w:rPr>
          <w:rFonts w:ascii="Verdana" w:hAnsi="Verdana"/>
          <w:sz w:val="18"/>
          <w:szCs w:val="18"/>
        </w:rPr>
      </w:pPr>
      <w:r>
        <w:rPr>
          <w:rFonts w:ascii="Verdana" w:hAnsi="Verdana"/>
          <w:sz w:val="18"/>
          <w:szCs w:val="18"/>
        </w:rPr>
        <w:t>•</w:t>
      </w:r>
      <w:r>
        <w:rPr>
          <w:rFonts w:ascii="Verdana" w:hAnsi="Verdana"/>
          <w:sz w:val="18"/>
          <w:szCs w:val="18"/>
        </w:rPr>
        <w:tab/>
      </w:r>
      <w:proofErr w:type="spellStart"/>
      <w:r>
        <w:rPr>
          <w:rFonts w:ascii="Verdana" w:hAnsi="Verdana"/>
          <w:sz w:val="18"/>
          <w:szCs w:val="18"/>
        </w:rPr>
        <w:t>methodegebonden</w:t>
      </w:r>
      <w:proofErr w:type="spellEnd"/>
      <w:r>
        <w:rPr>
          <w:rFonts w:ascii="Verdana" w:hAnsi="Verdana"/>
          <w:sz w:val="18"/>
          <w:szCs w:val="18"/>
        </w:rPr>
        <w:t xml:space="preserve"> en methode onafhankelijke toetsen;</w:t>
      </w:r>
    </w:p>
    <w:p w:rsidR="003F67F3" w:rsidRDefault="003F67F3" w:rsidP="003F67F3">
      <w:pPr>
        <w:tabs>
          <w:tab w:val="left" w:pos="284"/>
        </w:tabs>
        <w:spacing w:line="280" w:lineRule="exact"/>
        <w:rPr>
          <w:rFonts w:ascii="Verdana" w:hAnsi="Verdana"/>
          <w:sz w:val="18"/>
          <w:szCs w:val="18"/>
        </w:rPr>
      </w:pPr>
      <w:r>
        <w:rPr>
          <w:rFonts w:ascii="Verdana" w:hAnsi="Verdana"/>
          <w:sz w:val="18"/>
          <w:szCs w:val="18"/>
        </w:rPr>
        <w:t>•</w:t>
      </w:r>
      <w:r>
        <w:rPr>
          <w:rFonts w:ascii="Verdana" w:hAnsi="Verdana"/>
          <w:sz w:val="18"/>
          <w:szCs w:val="18"/>
        </w:rPr>
        <w:tab/>
        <w:t>een volgsysteem voor de sociaal-emotionele ontwikkeling (SCOL, Hart en Ziel);</w:t>
      </w:r>
    </w:p>
    <w:p w:rsidR="003F67F3" w:rsidRDefault="003F67F3" w:rsidP="003F67F3">
      <w:pPr>
        <w:tabs>
          <w:tab w:val="left" w:pos="284"/>
        </w:tabs>
        <w:spacing w:line="280" w:lineRule="exact"/>
        <w:rPr>
          <w:rFonts w:ascii="Verdana" w:hAnsi="Verdana"/>
          <w:sz w:val="18"/>
          <w:szCs w:val="18"/>
        </w:rPr>
      </w:pPr>
      <w:r>
        <w:rPr>
          <w:rFonts w:ascii="Verdana" w:hAnsi="Verdana"/>
          <w:sz w:val="18"/>
          <w:szCs w:val="18"/>
        </w:rPr>
        <w:t>•</w:t>
      </w:r>
      <w:r>
        <w:rPr>
          <w:rFonts w:ascii="Verdana" w:hAnsi="Verdana"/>
          <w:sz w:val="18"/>
          <w:szCs w:val="18"/>
        </w:rPr>
        <w:tab/>
        <w:t xml:space="preserve">regelmatige  groeps- en </w:t>
      </w:r>
      <w:proofErr w:type="spellStart"/>
      <w:r>
        <w:rPr>
          <w:rFonts w:ascii="Verdana" w:hAnsi="Verdana"/>
          <w:sz w:val="18"/>
          <w:szCs w:val="18"/>
        </w:rPr>
        <w:t>kindbesprekingen</w:t>
      </w:r>
      <w:proofErr w:type="spellEnd"/>
      <w:r>
        <w:rPr>
          <w:rFonts w:ascii="Verdana" w:hAnsi="Verdana"/>
          <w:sz w:val="18"/>
          <w:szCs w:val="18"/>
        </w:rPr>
        <w:t>.</w:t>
      </w:r>
    </w:p>
    <w:p w:rsidR="003F67F3" w:rsidRDefault="003F67F3" w:rsidP="003F67F3">
      <w:pPr>
        <w:spacing w:line="280" w:lineRule="exact"/>
        <w:rPr>
          <w:rFonts w:ascii="Verdana" w:hAnsi="Verdana"/>
          <w:sz w:val="18"/>
          <w:szCs w:val="18"/>
        </w:rPr>
      </w:pPr>
    </w:p>
    <w:p w:rsidR="003F67F3" w:rsidRPr="00EA048E" w:rsidRDefault="003F67F3" w:rsidP="003F67F3">
      <w:pPr>
        <w:spacing w:line="280" w:lineRule="exact"/>
        <w:rPr>
          <w:rFonts w:ascii="Verdana" w:hAnsi="Verdana"/>
          <w:b/>
          <w:sz w:val="18"/>
          <w:szCs w:val="18"/>
        </w:rPr>
      </w:pPr>
      <w:r w:rsidRPr="00EA048E">
        <w:rPr>
          <w:rFonts w:ascii="Verdana" w:hAnsi="Verdana"/>
          <w:b/>
          <w:sz w:val="18"/>
          <w:szCs w:val="18"/>
        </w:rPr>
        <w:t>3.3.2</w:t>
      </w:r>
      <w:r w:rsidRPr="00EA048E">
        <w:rPr>
          <w:rFonts w:ascii="Verdana" w:hAnsi="Verdana"/>
          <w:b/>
          <w:sz w:val="18"/>
          <w:szCs w:val="18"/>
        </w:rPr>
        <w:tab/>
        <w:t>Onderwijsbehoeften in kaart brengen</w:t>
      </w:r>
      <w:r>
        <w:rPr>
          <w:rFonts w:ascii="Verdana" w:hAnsi="Verdana"/>
          <w:b/>
          <w:sz w:val="18"/>
          <w:szCs w:val="18"/>
        </w:rPr>
        <w:t xml:space="preserve"> en vertalen in handelen</w:t>
      </w:r>
    </w:p>
    <w:p w:rsidR="003F67F3" w:rsidRDefault="003F67F3" w:rsidP="003F67F3">
      <w:pPr>
        <w:spacing w:line="280" w:lineRule="exact"/>
        <w:rPr>
          <w:rFonts w:ascii="Verdana" w:hAnsi="Verdana"/>
          <w:sz w:val="18"/>
          <w:szCs w:val="18"/>
        </w:rPr>
      </w:pPr>
      <w:r>
        <w:rPr>
          <w:rFonts w:ascii="Verdana" w:hAnsi="Verdana"/>
          <w:sz w:val="18"/>
          <w:szCs w:val="18"/>
        </w:rPr>
        <w:t xml:space="preserve">Op basis van de gegevens over de ontwikkeling maken we groepsplannen en bepalen onderwijsbehoeften en onderwijsaanpak. Leerlingen met dezelfde onderwijsbehoeften worden geclusterd. </w:t>
      </w:r>
    </w:p>
    <w:p w:rsidR="003F67F3" w:rsidRDefault="003F67F3" w:rsidP="003F67F3">
      <w:pPr>
        <w:spacing w:line="280" w:lineRule="exact"/>
        <w:rPr>
          <w:rFonts w:ascii="Verdana" w:hAnsi="Verdana"/>
          <w:sz w:val="18"/>
          <w:szCs w:val="18"/>
        </w:rPr>
      </w:pPr>
      <w:r>
        <w:rPr>
          <w:rFonts w:ascii="Verdana" w:hAnsi="Verdana"/>
          <w:sz w:val="18"/>
          <w:szCs w:val="18"/>
        </w:rPr>
        <w:t xml:space="preserve">In de groepsplannen staan de onderwijsbehoeften op groepsniveau. </w:t>
      </w:r>
    </w:p>
    <w:p w:rsidR="003F67F3" w:rsidRDefault="003F67F3" w:rsidP="003F67F3">
      <w:pPr>
        <w:spacing w:line="280" w:lineRule="exact"/>
        <w:rPr>
          <w:rFonts w:ascii="Verdana" w:hAnsi="Verdana"/>
          <w:sz w:val="18"/>
          <w:szCs w:val="18"/>
        </w:rPr>
      </w:pPr>
      <w:r>
        <w:rPr>
          <w:rFonts w:ascii="Verdana" w:hAnsi="Verdana"/>
          <w:sz w:val="18"/>
          <w:szCs w:val="18"/>
        </w:rPr>
        <w:t xml:space="preserve">Voor sommige leerlingen wordt een individueel handelingsplan opgesteld. </w:t>
      </w:r>
    </w:p>
    <w:p w:rsidR="003F67F3" w:rsidRDefault="003F67F3" w:rsidP="003F67F3">
      <w:pPr>
        <w:spacing w:line="280" w:lineRule="exact"/>
        <w:rPr>
          <w:rFonts w:ascii="Verdana" w:hAnsi="Verdana"/>
          <w:sz w:val="18"/>
          <w:szCs w:val="18"/>
        </w:rPr>
      </w:pPr>
      <w:r>
        <w:rPr>
          <w:rFonts w:ascii="Verdana" w:hAnsi="Verdana"/>
          <w:sz w:val="18"/>
          <w:szCs w:val="18"/>
        </w:rPr>
        <w:t>Er zijn leerlingen die werken met een eigen leerlijn. Voor deze leerlingen is een ontwikkelingsperspectief vastgesteld.</w:t>
      </w:r>
    </w:p>
    <w:p w:rsidR="003F67F3" w:rsidRDefault="003F67F3" w:rsidP="003F67F3">
      <w:pPr>
        <w:spacing w:line="280" w:lineRule="exact"/>
        <w:rPr>
          <w:rFonts w:ascii="Verdana" w:hAnsi="Verdana"/>
          <w:sz w:val="18"/>
          <w:szCs w:val="18"/>
        </w:rPr>
      </w:pPr>
      <w:r>
        <w:rPr>
          <w:rFonts w:ascii="Verdana" w:hAnsi="Verdana"/>
          <w:sz w:val="18"/>
          <w:szCs w:val="18"/>
        </w:rPr>
        <w:t>Het werken met al deze verschillende onderwijsbehoeften maakt dat wij kritisch kijken naar de hoeveelheid leerlingen per groep die begeleiding behoeven. Kwaliteit van de begeleiding gaat boven kwantiteit.</w:t>
      </w:r>
    </w:p>
    <w:p w:rsidR="003F67F3" w:rsidRDefault="003F67F3" w:rsidP="003F67F3">
      <w:pPr>
        <w:spacing w:line="280" w:lineRule="exact"/>
        <w:rPr>
          <w:rFonts w:ascii="Verdana" w:hAnsi="Verdana"/>
          <w:sz w:val="18"/>
          <w:szCs w:val="18"/>
        </w:rPr>
      </w:pPr>
    </w:p>
    <w:p w:rsidR="003F67F3" w:rsidRPr="00EA048E" w:rsidRDefault="003F67F3" w:rsidP="003F67F3">
      <w:pPr>
        <w:spacing w:line="280" w:lineRule="exact"/>
        <w:rPr>
          <w:rFonts w:ascii="Verdana" w:hAnsi="Verdana"/>
          <w:b/>
          <w:sz w:val="18"/>
          <w:szCs w:val="18"/>
        </w:rPr>
      </w:pPr>
      <w:r w:rsidRPr="00EA048E">
        <w:rPr>
          <w:rFonts w:ascii="Verdana" w:hAnsi="Verdana"/>
          <w:b/>
          <w:sz w:val="18"/>
          <w:szCs w:val="18"/>
        </w:rPr>
        <w:t>3.3.3</w:t>
      </w:r>
      <w:r w:rsidRPr="00EA048E">
        <w:rPr>
          <w:rFonts w:ascii="Verdana" w:hAnsi="Verdana"/>
          <w:b/>
          <w:sz w:val="18"/>
          <w:szCs w:val="18"/>
        </w:rPr>
        <w:tab/>
      </w:r>
      <w:r>
        <w:rPr>
          <w:rFonts w:ascii="Verdana" w:hAnsi="Verdana"/>
          <w:b/>
          <w:sz w:val="18"/>
          <w:szCs w:val="18"/>
        </w:rPr>
        <w:t>Passend aanbod</w:t>
      </w:r>
      <w:r w:rsidRPr="00EA048E">
        <w:rPr>
          <w:rFonts w:ascii="Verdana" w:hAnsi="Verdana"/>
          <w:b/>
          <w:sz w:val="18"/>
          <w:szCs w:val="18"/>
        </w:rPr>
        <w:t xml:space="preserve"> bij extra onderwijsbehoeften</w:t>
      </w:r>
    </w:p>
    <w:p w:rsidR="003F67F3" w:rsidRDefault="003F67F3" w:rsidP="003F67F3">
      <w:pPr>
        <w:spacing w:line="280" w:lineRule="exact"/>
        <w:rPr>
          <w:rFonts w:ascii="Verdana" w:eastAsia="Calibri" w:hAnsi="Verdana" w:cs="Times New Roman"/>
          <w:sz w:val="18"/>
          <w:szCs w:val="18"/>
        </w:rPr>
      </w:pPr>
      <w:r>
        <w:rPr>
          <w:rFonts w:ascii="Verdana" w:eastAsia="Calibri" w:hAnsi="Verdana" w:cs="Times New Roman"/>
          <w:sz w:val="18"/>
          <w:szCs w:val="18"/>
        </w:rPr>
        <w:lastRenderedPageBreak/>
        <w:t>Ook de leerlingen met extra onderwijsbehoeften worden zoveel mogelijk meegenomen in de groepsaanpak. De leerkracht is de eerstverantwoordelijke voor de ondersteuning (zorg), ook voor de leerlingen met een handelingsplan, eigen leerlijn of een arrangement.</w:t>
      </w:r>
    </w:p>
    <w:p w:rsidR="003F67F3" w:rsidRDefault="003F67F3" w:rsidP="003F67F3">
      <w:pPr>
        <w:spacing w:line="280" w:lineRule="exact"/>
        <w:rPr>
          <w:rFonts w:ascii="Verdana" w:eastAsia="Calibri" w:hAnsi="Verdana" w:cs="Times New Roman"/>
          <w:sz w:val="18"/>
          <w:szCs w:val="18"/>
        </w:rPr>
      </w:pPr>
      <w:r>
        <w:rPr>
          <w:rFonts w:ascii="Verdana" w:eastAsia="Calibri" w:hAnsi="Verdana" w:cs="Times New Roman"/>
          <w:sz w:val="18"/>
          <w:szCs w:val="18"/>
        </w:rPr>
        <w:t xml:space="preserve">De </w:t>
      </w:r>
      <w:proofErr w:type="spellStart"/>
      <w:r>
        <w:rPr>
          <w:rFonts w:ascii="Verdana" w:eastAsia="Calibri" w:hAnsi="Verdana" w:cs="Times New Roman"/>
          <w:sz w:val="18"/>
          <w:szCs w:val="18"/>
        </w:rPr>
        <w:t>IB’er</w:t>
      </w:r>
      <w:proofErr w:type="spellEnd"/>
      <w:r>
        <w:rPr>
          <w:rFonts w:ascii="Verdana" w:eastAsia="Calibri" w:hAnsi="Verdana" w:cs="Times New Roman"/>
          <w:sz w:val="18"/>
          <w:szCs w:val="18"/>
        </w:rPr>
        <w:t xml:space="preserve"> coördineert de ondersteuning en coacht de leerkrachten bij de uitvoering.</w:t>
      </w:r>
    </w:p>
    <w:p w:rsidR="003F67F3" w:rsidRDefault="003F67F3" w:rsidP="003F67F3">
      <w:pPr>
        <w:spacing w:line="280" w:lineRule="exact"/>
        <w:rPr>
          <w:rFonts w:ascii="Verdana" w:hAnsi="Verdana"/>
          <w:sz w:val="18"/>
          <w:szCs w:val="18"/>
        </w:rPr>
      </w:pPr>
      <w:r>
        <w:rPr>
          <w:rFonts w:ascii="Verdana" w:eastAsia="Calibri" w:hAnsi="Verdana" w:cs="Times New Roman"/>
          <w:sz w:val="18"/>
          <w:szCs w:val="18"/>
        </w:rPr>
        <w:t>Op dit moment is</w:t>
      </w:r>
      <w:r w:rsidRPr="008F15B2">
        <w:rPr>
          <w:rFonts w:ascii="Verdana" w:eastAsia="Calibri" w:hAnsi="Verdana" w:cs="Times New Roman"/>
          <w:sz w:val="18"/>
          <w:szCs w:val="18"/>
        </w:rPr>
        <w:t xml:space="preserve"> e</w:t>
      </w:r>
      <w:r>
        <w:rPr>
          <w:rFonts w:ascii="Verdana" w:eastAsia="Calibri" w:hAnsi="Verdana" w:cs="Times New Roman"/>
          <w:sz w:val="18"/>
          <w:szCs w:val="18"/>
        </w:rPr>
        <w:t xml:space="preserve">r 1 </w:t>
      </w:r>
      <w:proofErr w:type="spellStart"/>
      <w:r>
        <w:rPr>
          <w:rFonts w:ascii="Verdana" w:eastAsia="Calibri" w:hAnsi="Verdana" w:cs="Times New Roman"/>
          <w:sz w:val="18"/>
          <w:szCs w:val="18"/>
        </w:rPr>
        <w:t>rugzakleerling</w:t>
      </w:r>
      <w:proofErr w:type="spellEnd"/>
      <w:r w:rsidRPr="008F15B2">
        <w:rPr>
          <w:rFonts w:ascii="Verdana" w:eastAsia="Calibri" w:hAnsi="Verdana" w:cs="Times New Roman"/>
          <w:sz w:val="18"/>
          <w:szCs w:val="18"/>
        </w:rPr>
        <w:t xml:space="preserve"> op school</w:t>
      </w:r>
      <w:r>
        <w:rPr>
          <w:rFonts w:ascii="Verdana" w:eastAsia="Calibri" w:hAnsi="Verdana" w:cs="Times New Roman"/>
          <w:sz w:val="18"/>
          <w:szCs w:val="18"/>
        </w:rPr>
        <w:t xml:space="preserve"> vanuit cluster 2.Er komt één maal per week een </w:t>
      </w:r>
      <w:proofErr w:type="spellStart"/>
      <w:r>
        <w:rPr>
          <w:rFonts w:ascii="Verdana" w:eastAsia="Calibri" w:hAnsi="Verdana" w:cs="Times New Roman"/>
          <w:sz w:val="18"/>
          <w:szCs w:val="18"/>
        </w:rPr>
        <w:t>kindbegeleider</w:t>
      </w:r>
      <w:proofErr w:type="spellEnd"/>
      <w:r>
        <w:rPr>
          <w:rFonts w:ascii="Verdana" w:eastAsia="Calibri" w:hAnsi="Verdana" w:cs="Times New Roman"/>
          <w:sz w:val="18"/>
          <w:szCs w:val="18"/>
        </w:rPr>
        <w:t xml:space="preserve"> voor een half uur. Er is één zorgstudent binnen school die 1 keer per met een leerling werkt met de diagnose </w:t>
      </w:r>
      <w:proofErr w:type="spellStart"/>
      <w:r>
        <w:rPr>
          <w:rFonts w:ascii="Verdana" w:eastAsia="Calibri" w:hAnsi="Verdana" w:cs="Times New Roman"/>
          <w:sz w:val="18"/>
          <w:szCs w:val="18"/>
        </w:rPr>
        <w:t>dyslexite</w:t>
      </w:r>
      <w:proofErr w:type="spellEnd"/>
      <w:r>
        <w:rPr>
          <w:rFonts w:ascii="Verdana" w:eastAsia="Calibri" w:hAnsi="Verdana" w:cs="Times New Roman"/>
          <w:sz w:val="18"/>
          <w:szCs w:val="18"/>
        </w:rPr>
        <w:t>.</w:t>
      </w:r>
      <w:r w:rsidRPr="008F15B2">
        <w:rPr>
          <w:rFonts w:ascii="Verdana" w:eastAsia="Calibri" w:hAnsi="Verdana" w:cs="Times New Roman"/>
          <w:sz w:val="18"/>
          <w:szCs w:val="18"/>
        </w:rPr>
        <w:t xml:space="preserve"> </w:t>
      </w:r>
      <w:r>
        <w:rPr>
          <w:rFonts w:ascii="Verdana" w:hAnsi="Verdana"/>
          <w:sz w:val="18"/>
          <w:szCs w:val="18"/>
        </w:rPr>
        <w:t>In de schakelklas groep 4 krijgen leerlingen met taalachterstand een intensief taalaanbod.</w:t>
      </w:r>
    </w:p>
    <w:p w:rsidR="003F67F3" w:rsidRDefault="003F67F3" w:rsidP="003F67F3">
      <w:pPr>
        <w:spacing w:line="280" w:lineRule="exact"/>
        <w:rPr>
          <w:rFonts w:ascii="Verdana" w:hAnsi="Verdana"/>
          <w:sz w:val="18"/>
          <w:szCs w:val="18"/>
        </w:rPr>
      </w:pPr>
      <w:r>
        <w:rPr>
          <w:rFonts w:ascii="Verdana" w:hAnsi="Verdana"/>
          <w:sz w:val="18"/>
          <w:szCs w:val="18"/>
        </w:rPr>
        <w:t>We hebben een onderwijsassistent, die ingezet wordt in de groepen 1/2.</w:t>
      </w:r>
    </w:p>
    <w:p w:rsidR="003F67F3" w:rsidRDefault="003F67F3" w:rsidP="003F67F3">
      <w:pPr>
        <w:rPr>
          <w:rFonts w:ascii="Verdana" w:hAnsi="Verdana"/>
          <w:sz w:val="18"/>
          <w:szCs w:val="18"/>
        </w:rPr>
      </w:pPr>
      <w:r>
        <w:rPr>
          <w:rFonts w:ascii="Verdana" w:hAnsi="Verdana"/>
          <w:sz w:val="18"/>
          <w:szCs w:val="18"/>
        </w:rPr>
        <w:br w:type="page"/>
      </w:r>
    </w:p>
    <w:p w:rsidR="003F67F3" w:rsidRDefault="003F67F3" w:rsidP="003F67F3">
      <w:pPr>
        <w:spacing w:line="280" w:lineRule="exact"/>
        <w:rPr>
          <w:rFonts w:ascii="Verdana" w:hAnsi="Verdana"/>
          <w:sz w:val="18"/>
          <w:szCs w:val="18"/>
        </w:rPr>
      </w:pPr>
      <w:r>
        <w:rPr>
          <w:rFonts w:ascii="Verdana" w:hAnsi="Verdana"/>
          <w:sz w:val="18"/>
          <w:szCs w:val="18"/>
        </w:rPr>
        <w:lastRenderedPageBreak/>
        <w:t>In onderstaande tabel is te zien wie er behalve de groepsleerkrachten een rol heeft in de ondersteuning.</w:t>
      </w:r>
    </w:p>
    <w:p w:rsidR="003F67F3" w:rsidRDefault="003F67F3" w:rsidP="003F67F3">
      <w:pPr>
        <w:spacing w:line="280" w:lineRule="exact"/>
        <w:rPr>
          <w:rFonts w:ascii="Verdana" w:hAnsi="Verdana"/>
          <w:sz w:val="18"/>
          <w:szCs w:val="18"/>
        </w:rPr>
      </w:pPr>
    </w:p>
    <w:tbl>
      <w:tblPr>
        <w:tblStyle w:val="Tabelraster"/>
        <w:tblW w:w="0" w:type="auto"/>
        <w:tblLook w:val="04A0" w:firstRow="1" w:lastRow="0" w:firstColumn="1" w:lastColumn="0" w:noHBand="0" w:noVBand="1"/>
      </w:tblPr>
      <w:tblGrid>
        <w:gridCol w:w="4606"/>
        <w:gridCol w:w="4606"/>
      </w:tblGrid>
      <w:tr w:rsidR="003F67F3" w:rsidRPr="00927440" w:rsidTr="00FC774E">
        <w:tc>
          <w:tcPr>
            <w:tcW w:w="4606" w:type="dxa"/>
            <w:shd w:val="clear" w:color="auto" w:fill="D9D9D9" w:themeFill="background1" w:themeFillShade="D9"/>
          </w:tcPr>
          <w:p w:rsidR="003F67F3" w:rsidRPr="00CB1ED0" w:rsidRDefault="003F67F3" w:rsidP="00FC774E">
            <w:pPr>
              <w:spacing w:line="280" w:lineRule="exact"/>
              <w:rPr>
                <w:b/>
              </w:rPr>
            </w:pPr>
            <w:r w:rsidRPr="00CB1ED0">
              <w:rPr>
                <w:b/>
              </w:rPr>
              <w:t>Tabel 3. Personele inzet ondersteuning</w:t>
            </w:r>
          </w:p>
        </w:tc>
        <w:tc>
          <w:tcPr>
            <w:tcW w:w="4606" w:type="dxa"/>
            <w:shd w:val="clear" w:color="auto" w:fill="D9D9D9" w:themeFill="background1" w:themeFillShade="D9"/>
          </w:tcPr>
          <w:p w:rsidR="003F67F3" w:rsidRPr="00CB1ED0" w:rsidRDefault="003F67F3" w:rsidP="00FC774E">
            <w:pPr>
              <w:spacing w:line="280" w:lineRule="exact"/>
              <w:rPr>
                <w:b/>
              </w:rPr>
            </w:pPr>
            <w:r w:rsidRPr="00CB1ED0">
              <w:rPr>
                <w:b/>
              </w:rPr>
              <w:t>Omvang</w:t>
            </w:r>
          </w:p>
        </w:tc>
      </w:tr>
      <w:tr w:rsidR="003F67F3" w:rsidTr="00FC774E">
        <w:tc>
          <w:tcPr>
            <w:tcW w:w="4606" w:type="dxa"/>
          </w:tcPr>
          <w:p w:rsidR="003F67F3" w:rsidRPr="00CB1ED0" w:rsidRDefault="003F67F3" w:rsidP="00FC774E">
            <w:pPr>
              <w:spacing w:line="280" w:lineRule="exact"/>
            </w:pPr>
            <w:r w:rsidRPr="00CB1ED0">
              <w:t>IB</w:t>
            </w:r>
          </w:p>
        </w:tc>
        <w:tc>
          <w:tcPr>
            <w:tcW w:w="4606" w:type="dxa"/>
          </w:tcPr>
          <w:p w:rsidR="003F67F3" w:rsidRPr="00CB1ED0" w:rsidRDefault="003F67F3" w:rsidP="00FC774E">
            <w:pPr>
              <w:spacing w:line="280" w:lineRule="exact"/>
            </w:pPr>
            <w:r>
              <w:t>7</w:t>
            </w:r>
            <w:r w:rsidRPr="00CB1ED0">
              <w:t xml:space="preserve"> dagen </w:t>
            </w:r>
            <w:r>
              <w:t>p/w</w:t>
            </w:r>
          </w:p>
        </w:tc>
      </w:tr>
      <w:tr w:rsidR="003F67F3" w:rsidTr="00FC774E">
        <w:tc>
          <w:tcPr>
            <w:tcW w:w="4606" w:type="dxa"/>
          </w:tcPr>
          <w:p w:rsidR="003F67F3" w:rsidRPr="00CB1ED0" w:rsidRDefault="003F67F3" w:rsidP="00FC774E">
            <w:pPr>
              <w:spacing w:line="280" w:lineRule="exact"/>
            </w:pPr>
            <w:r>
              <w:t>Onderwijsassistent</w:t>
            </w:r>
          </w:p>
        </w:tc>
        <w:tc>
          <w:tcPr>
            <w:tcW w:w="4606" w:type="dxa"/>
          </w:tcPr>
          <w:p w:rsidR="003F67F3" w:rsidRPr="00CB1ED0" w:rsidRDefault="003F67F3" w:rsidP="00FC774E">
            <w:pPr>
              <w:spacing w:line="280" w:lineRule="exact"/>
            </w:pPr>
            <w:r>
              <w:t>5 dagen p/w</w:t>
            </w:r>
          </w:p>
        </w:tc>
      </w:tr>
    </w:tbl>
    <w:p w:rsidR="003F67F3" w:rsidRDefault="003F67F3" w:rsidP="003F67F3">
      <w:pPr>
        <w:rPr>
          <w:rFonts w:ascii="Verdana" w:hAnsi="Verdana"/>
          <w:sz w:val="18"/>
          <w:szCs w:val="18"/>
        </w:rPr>
      </w:pPr>
    </w:p>
    <w:p w:rsidR="003F67F3" w:rsidRPr="00C12E6F" w:rsidRDefault="003F67F3" w:rsidP="003F67F3">
      <w:pPr>
        <w:rPr>
          <w:rFonts w:ascii="Verdana" w:hAnsi="Verdana"/>
          <w:sz w:val="18"/>
          <w:szCs w:val="18"/>
        </w:rPr>
      </w:pPr>
      <w:r w:rsidRPr="00EA048E">
        <w:rPr>
          <w:rFonts w:ascii="Verdana" w:eastAsia="Calibri" w:hAnsi="Verdana" w:cs="Times New Roman"/>
          <w:b/>
          <w:sz w:val="18"/>
          <w:szCs w:val="18"/>
        </w:rPr>
        <w:t>3.3.4</w:t>
      </w:r>
      <w:r w:rsidRPr="00EA048E">
        <w:rPr>
          <w:rFonts w:ascii="Verdana" w:eastAsia="Calibri" w:hAnsi="Verdana" w:cs="Times New Roman"/>
          <w:b/>
          <w:sz w:val="18"/>
          <w:szCs w:val="18"/>
        </w:rPr>
        <w:tab/>
        <w:t>Ouders als educatieve partner</w:t>
      </w:r>
      <w:r>
        <w:rPr>
          <w:rFonts w:ascii="Verdana" w:eastAsia="Calibri" w:hAnsi="Verdana" w:cs="Times New Roman"/>
          <w:b/>
          <w:sz w:val="18"/>
          <w:szCs w:val="18"/>
        </w:rPr>
        <w:t xml:space="preserve"> bij ondersteuning</w:t>
      </w:r>
    </w:p>
    <w:p w:rsidR="003F67F3" w:rsidRDefault="003F67F3" w:rsidP="003F67F3">
      <w:pPr>
        <w:spacing w:line="280" w:lineRule="exact"/>
        <w:rPr>
          <w:rFonts w:ascii="Verdana" w:hAnsi="Verdana"/>
          <w:sz w:val="18"/>
          <w:szCs w:val="18"/>
        </w:rPr>
      </w:pPr>
      <w:r>
        <w:rPr>
          <w:rFonts w:ascii="Verdana" w:hAnsi="Verdana"/>
          <w:sz w:val="18"/>
          <w:szCs w:val="18"/>
        </w:rPr>
        <w:t>Samenwerking met de ouders in de ondersteuning (leerlingenzorg) achten wij noodzakelijk. Ouders worden tijdig geïnformeerd wanneer hun kind zich niet naar wens ontwikkeld. We bespreken vorm en inhoud van de ondersteuning met ouders en bekijken samen wat op school en thuis kan worden gedaan.</w:t>
      </w:r>
    </w:p>
    <w:p w:rsidR="003F67F3" w:rsidRDefault="003F67F3" w:rsidP="003F67F3">
      <w:pPr>
        <w:spacing w:line="280" w:lineRule="exact"/>
        <w:rPr>
          <w:rFonts w:ascii="Verdana" w:hAnsi="Verdana"/>
          <w:sz w:val="18"/>
          <w:szCs w:val="18"/>
        </w:rPr>
      </w:pPr>
      <w:r>
        <w:rPr>
          <w:rFonts w:ascii="Verdana" w:hAnsi="Verdana"/>
          <w:sz w:val="18"/>
          <w:szCs w:val="18"/>
        </w:rPr>
        <w:t xml:space="preserve">Om taal en lezen te stimuleren hebben we enkele activiteiten opgezet zodat ouders daar thuis ook wat aan kunnen doen. We maken met de ouders bijvoorbeeld Verteltassen voor thuisgebruik. </w:t>
      </w:r>
    </w:p>
    <w:p w:rsidR="003F67F3" w:rsidRDefault="003F67F3" w:rsidP="003F67F3">
      <w:pPr>
        <w:spacing w:line="280" w:lineRule="exact"/>
        <w:rPr>
          <w:rFonts w:ascii="Verdana" w:hAnsi="Verdana"/>
          <w:sz w:val="18"/>
          <w:szCs w:val="18"/>
        </w:rPr>
      </w:pPr>
      <w:r>
        <w:rPr>
          <w:rFonts w:ascii="Verdana" w:hAnsi="Verdana"/>
          <w:sz w:val="18"/>
          <w:szCs w:val="18"/>
        </w:rPr>
        <w:t>Ouders worden sinds het schooljaar 2013-2014 uitgenodigd bij het zorgbreedteoverleg (ZBO) als daar hun kind wordt besproken.</w:t>
      </w:r>
    </w:p>
    <w:p w:rsidR="003F67F3" w:rsidRDefault="003F67F3" w:rsidP="003F67F3">
      <w:pPr>
        <w:spacing w:line="280" w:lineRule="exact"/>
        <w:rPr>
          <w:rFonts w:ascii="Verdana" w:hAnsi="Verdana"/>
          <w:sz w:val="18"/>
          <w:szCs w:val="18"/>
        </w:rPr>
      </w:pPr>
      <w:r>
        <w:rPr>
          <w:rFonts w:ascii="Verdana" w:hAnsi="Verdana"/>
          <w:sz w:val="18"/>
          <w:szCs w:val="18"/>
        </w:rPr>
        <w:t>Voor ambities t.a.v. educatief partnerschap, oudercommunicatie en ouderparticipatie: zie verder het schoolplan.</w:t>
      </w:r>
    </w:p>
    <w:p w:rsidR="003F67F3" w:rsidRDefault="003F67F3" w:rsidP="003F67F3">
      <w:pPr>
        <w:spacing w:line="280" w:lineRule="exact"/>
        <w:rPr>
          <w:rFonts w:ascii="Verdana" w:hAnsi="Verdana"/>
          <w:sz w:val="18"/>
          <w:szCs w:val="18"/>
        </w:rPr>
      </w:pPr>
    </w:p>
    <w:p w:rsidR="003F67F3" w:rsidRPr="00EA048E" w:rsidRDefault="003F67F3" w:rsidP="003F67F3">
      <w:pPr>
        <w:spacing w:line="280" w:lineRule="exact"/>
        <w:rPr>
          <w:rFonts w:ascii="Verdana" w:hAnsi="Verdana"/>
          <w:b/>
          <w:sz w:val="18"/>
          <w:szCs w:val="18"/>
        </w:rPr>
      </w:pPr>
      <w:r w:rsidRPr="00EA048E">
        <w:rPr>
          <w:rFonts w:ascii="Verdana" w:hAnsi="Verdana"/>
          <w:b/>
          <w:sz w:val="18"/>
          <w:szCs w:val="18"/>
        </w:rPr>
        <w:t>3.3.5</w:t>
      </w:r>
      <w:r w:rsidRPr="00EA048E">
        <w:rPr>
          <w:rFonts w:ascii="Verdana" w:hAnsi="Verdana"/>
          <w:b/>
          <w:sz w:val="18"/>
          <w:szCs w:val="18"/>
        </w:rPr>
        <w:tab/>
        <w:t>Samenwerking met externen</w:t>
      </w:r>
    </w:p>
    <w:p w:rsidR="003F67F3" w:rsidRDefault="003F67F3" w:rsidP="003F67F3">
      <w:pPr>
        <w:spacing w:line="280" w:lineRule="exact"/>
        <w:rPr>
          <w:rFonts w:ascii="Verdana" w:hAnsi="Verdana"/>
          <w:sz w:val="18"/>
          <w:szCs w:val="18"/>
        </w:rPr>
      </w:pPr>
      <w:r>
        <w:rPr>
          <w:rFonts w:ascii="Verdana" w:hAnsi="Verdana"/>
          <w:sz w:val="18"/>
          <w:szCs w:val="18"/>
        </w:rPr>
        <w:t xml:space="preserve">Vijf maal per jaar vindt het zorgbreedte overleg (ZBO) plaats. Vaste deelnemers zijn: directie, IB,  schoolarts, OKA en leerplichtambtenaar. Ouders nemen deel aan het overleg als hun kind besproken worden. Leerkrachten kunnen, indien nodig,  aan het overleg worden toegevoegd. Daarnaast heeft de </w:t>
      </w:r>
      <w:proofErr w:type="spellStart"/>
      <w:r>
        <w:rPr>
          <w:rFonts w:ascii="Verdana" w:hAnsi="Verdana"/>
          <w:sz w:val="18"/>
          <w:szCs w:val="18"/>
        </w:rPr>
        <w:t>IB-er</w:t>
      </w:r>
      <w:proofErr w:type="spellEnd"/>
      <w:r>
        <w:rPr>
          <w:rFonts w:ascii="Verdana" w:hAnsi="Verdana"/>
          <w:sz w:val="18"/>
          <w:szCs w:val="18"/>
        </w:rPr>
        <w:t xml:space="preserve"> regelmatig een-op-een contact met externe instanties.</w:t>
      </w:r>
    </w:p>
    <w:p w:rsidR="003F67F3" w:rsidRDefault="003F67F3" w:rsidP="003F67F3">
      <w:pPr>
        <w:tabs>
          <w:tab w:val="left" w:pos="851"/>
          <w:tab w:val="right" w:pos="8789"/>
        </w:tabs>
        <w:spacing w:line="280" w:lineRule="exact"/>
        <w:rPr>
          <w:rFonts w:ascii="Verdana" w:hAnsi="Verdana"/>
          <w:b/>
          <w:sz w:val="18"/>
          <w:szCs w:val="18"/>
        </w:rPr>
      </w:pPr>
    </w:p>
    <w:p w:rsidR="003F67F3" w:rsidRPr="00EA048E" w:rsidRDefault="003F67F3" w:rsidP="003F67F3">
      <w:pPr>
        <w:rPr>
          <w:rFonts w:ascii="Verdana" w:hAnsi="Verdana"/>
          <w:b/>
          <w:sz w:val="18"/>
          <w:szCs w:val="18"/>
        </w:rPr>
      </w:pPr>
      <w:r w:rsidRPr="00EA048E">
        <w:rPr>
          <w:rFonts w:ascii="Verdana" w:hAnsi="Verdana"/>
          <w:b/>
          <w:sz w:val="18"/>
          <w:szCs w:val="18"/>
        </w:rPr>
        <w:t>3.3.6</w:t>
      </w:r>
      <w:r w:rsidRPr="00EA048E">
        <w:rPr>
          <w:rFonts w:ascii="Verdana" w:hAnsi="Verdana"/>
          <w:b/>
          <w:sz w:val="18"/>
          <w:szCs w:val="18"/>
        </w:rPr>
        <w:tab/>
        <w:t>Overzicht 5 belangrijkste samenwerkingspartners</w:t>
      </w:r>
    </w:p>
    <w:p w:rsidR="003F67F3" w:rsidRDefault="003F67F3" w:rsidP="003F67F3">
      <w:pPr>
        <w:spacing w:line="280" w:lineRule="exact"/>
        <w:rPr>
          <w:rFonts w:ascii="Verdana" w:hAnsi="Verdana"/>
          <w:i/>
          <w:color w:val="C00000"/>
          <w:sz w:val="18"/>
          <w:szCs w:val="18"/>
        </w:rPr>
      </w:pPr>
    </w:p>
    <w:tbl>
      <w:tblPr>
        <w:tblStyle w:val="Tabelraster"/>
        <w:tblW w:w="0" w:type="auto"/>
        <w:tblLook w:val="04A0" w:firstRow="1" w:lastRow="0" w:firstColumn="1" w:lastColumn="0" w:noHBand="0" w:noVBand="1"/>
      </w:tblPr>
      <w:tblGrid>
        <w:gridCol w:w="440"/>
        <w:gridCol w:w="4424"/>
        <w:gridCol w:w="4424"/>
      </w:tblGrid>
      <w:tr w:rsidR="003F67F3" w:rsidTr="00FC774E">
        <w:trPr>
          <w:trHeight w:val="340"/>
        </w:trPr>
        <w:tc>
          <w:tcPr>
            <w:tcW w:w="9288" w:type="dxa"/>
            <w:gridSpan w:val="3"/>
            <w:shd w:val="clear" w:color="auto" w:fill="D9D9D9" w:themeFill="background1" w:themeFillShade="D9"/>
            <w:vAlign w:val="center"/>
          </w:tcPr>
          <w:p w:rsidR="003F67F3" w:rsidRPr="00F24064" w:rsidRDefault="003F67F3" w:rsidP="00FC774E">
            <w:pPr>
              <w:tabs>
                <w:tab w:val="left" w:pos="855"/>
              </w:tabs>
              <w:spacing w:line="280" w:lineRule="exact"/>
              <w:rPr>
                <w:rFonts w:eastAsia="Calibri" w:cs="Times New Roman"/>
                <w:b/>
              </w:rPr>
            </w:pPr>
            <w:r>
              <w:rPr>
                <w:rFonts w:eastAsia="Calibri" w:cs="Times New Roman"/>
                <w:b/>
              </w:rPr>
              <w:t>Tabel 4</w:t>
            </w:r>
            <w:r w:rsidRPr="00F24064">
              <w:rPr>
                <w:rFonts w:eastAsia="Calibri" w:cs="Times New Roman"/>
                <w:b/>
              </w:rPr>
              <w:tab/>
              <w:t>Belangrijkste samenwerkingspartners</w:t>
            </w:r>
          </w:p>
        </w:tc>
      </w:tr>
      <w:tr w:rsidR="003F67F3" w:rsidTr="00FC774E">
        <w:tc>
          <w:tcPr>
            <w:tcW w:w="440" w:type="dxa"/>
          </w:tcPr>
          <w:p w:rsidR="003F67F3" w:rsidRPr="00F24064" w:rsidRDefault="003F67F3" w:rsidP="00FC774E">
            <w:pPr>
              <w:spacing w:line="280" w:lineRule="exact"/>
              <w:rPr>
                <w:rFonts w:eastAsia="Calibri" w:cs="Times New Roman"/>
                <w:b/>
                <w:i/>
              </w:rPr>
            </w:pPr>
          </w:p>
        </w:tc>
        <w:tc>
          <w:tcPr>
            <w:tcW w:w="4424" w:type="dxa"/>
          </w:tcPr>
          <w:p w:rsidR="003F67F3" w:rsidRPr="009F638F" w:rsidRDefault="003F67F3" w:rsidP="00FC774E">
            <w:pPr>
              <w:spacing w:line="280" w:lineRule="exact"/>
              <w:rPr>
                <w:rFonts w:eastAsia="Calibri" w:cs="Times New Roman"/>
                <w:i/>
              </w:rPr>
            </w:pPr>
            <w:r w:rsidRPr="009F638F">
              <w:rPr>
                <w:rFonts w:eastAsia="Calibri" w:cs="Times New Roman"/>
                <w:i/>
              </w:rPr>
              <w:t>Naam samenwerkingspartner</w:t>
            </w:r>
          </w:p>
        </w:tc>
        <w:tc>
          <w:tcPr>
            <w:tcW w:w="4424" w:type="dxa"/>
          </w:tcPr>
          <w:p w:rsidR="003F67F3" w:rsidRPr="009F638F" w:rsidRDefault="003F67F3" w:rsidP="00FC774E">
            <w:pPr>
              <w:spacing w:line="280" w:lineRule="exact"/>
              <w:rPr>
                <w:rFonts w:eastAsia="Calibri" w:cs="Times New Roman"/>
                <w:i/>
              </w:rPr>
            </w:pPr>
            <w:r w:rsidRPr="009F638F">
              <w:rPr>
                <w:rFonts w:eastAsia="Calibri" w:cs="Times New Roman"/>
                <w:i/>
              </w:rPr>
              <w:t>Samenwerking bij:</w:t>
            </w:r>
          </w:p>
        </w:tc>
      </w:tr>
      <w:tr w:rsidR="003F67F3" w:rsidTr="00FC774E">
        <w:tc>
          <w:tcPr>
            <w:tcW w:w="440" w:type="dxa"/>
          </w:tcPr>
          <w:p w:rsidR="003F67F3" w:rsidRPr="00F24064" w:rsidRDefault="003F67F3" w:rsidP="00FC774E">
            <w:pPr>
              <w:spacing w:line="280" w:lineRule="exact"/>
              <w:rPr>
                <w:rFonts w:eastAsia="Calibri" w:cs="Times New Roman"/>
              </w:rPr>
            </w:pPr>
            <w:r w:rsidRPr="00F24064">
              <w:rPr>
                <w:rFonts w:eastAsia="Calibri" w:cs="Times New Roman"/>
              </w:rPr>
              <w:t>1</w:t>
            </w:r>
          </w:p>
        </w:tc>
        <w:tc>
          <w:tcPr>
            <w:tcW w:w="4424" w:type="dxa"/>
          </w:tcPr>
          <w:p w:rsidR="003F67F3" w:rsidRPr="0032058D" w:rsidRDefault="003F67F3" w:rsidP="00FC774E">
            <w:pPr>
              <w:spacing w:line="280" w:lineRule="exact"/>
              <w:rPr>
                <w:rFonts w:eastAsia="Calibri" w:cs="Times New Roman"/>
              </w:rPr>
            </w:pPr>
            <w:proofErr w:type="spellStart"/>
            <w:r>
              <w:rPr>
                <w:rFonts w:eastAsia="Calibri" w:cs="Times New Roman"/>
              </w:rPr>
              <w:t>Swazoom</w:t>
            </w:r>
            <w:proofErr w:type="spellEnd"/>
          </w:p>
        </w:tc>
        <w:tc>
          <w:tcPr>
            <w:tcW w:w="4424" w:type="dxa"/>
          </w:tcPr>
          <w:p w:rsidR="003F67F3" w:rsidRPr="0032058D" w:rsidRDefault="003F67F3" w:rsidP="00FC774E">
            <w:pPr>
              <w:spacing w:line="280" w:lineRule="exact"/>
              <w:rPr>
                <w:rFonts w:eastAsia="Calibri" w:cs="Times New Roman"/>
              </w:rPr>
            </w:pPr>
            <w:r>
              <w:rPr>
                <w:rFonts w:eastAsia="Calibri" w:cs="Times New Roman"/>
              </w:rPr>
              <w:t>opvoedondersteuning</w:t>
            </w:r>
          </w:p>
        </w:tc>
      </w:tr>
      <w:tr w:rsidR="003F67F3" w:rsidTr="00FC774E">
        <w:tc>
          <w:tcPr>
            <w:tcW w:w="440" w:type="dxa"/>
          </w:tcPr>
          <w:p w:rsidR="003F67F3" w:rsidRPr="00F24064" w:rsidRDefault="003F67F3" w:rsidP="00FC774E">
            <w:pPr>
              <w:spacing w:line="280" w:lineRule="exact"/>
              <w:rPr>
                <w:rFonts w:eastAsia="Calibri" w:cs="Times New Roman"/>
              </w:rPr>
            </w:pPr>
            <w:r w:rsidRPr="00F24064">
              <w:rPr>
                <w:rFonts w:eastAsia="Calibri" w:cs="Times New Roman"/>
              </w:rPr>
              <w:t>2</w:t>
            </w:r>
          </w:p>
        </w:tc>
        <w:tc>
          <w:tcPr>
            <w:tcW w:w="4424" w:type="dxa"/>
          </w:tcPr>
          <w:p w:rsidR="003F67F3" w:rsidRPr="0032058D" w:rsidRDefault="003F67F3" w:rsidP="00FC774E">
            <w:pPr>
              <w:spacing w:line="280" w:lineRule="exact"/>
              <w:rPr>
                <w:rFonts w:eastAsia="Calibri" w:cs="Times New Roman"/>
              </w:rPr>
            </w:pPr>
            <w:r>
              <w:rPr>
                <w:rFonts w:eastAsia="Calibri" w:cs="Times New Roman"/>
              </w:rPr>
              <w:t>Orthopedagoog  extern ingehuurd (ABC)</w:t>
            </w:r>
          </w:p>
        </w:tc>
        <w:tc>
          <w:tcPr>
            <w:tcW w:w="4424" w:type="dxa"/>
          </w:tcPr>
          <w:p w:rsidR="003F67F3" w:rsidRPr="0032058D" w:rsidRDefault="003F67F3" w:rsidP="00FC774E">
            <w:pPr>
              <w:spacing w:line="280" w:lineRule="exact"/>
              <w:rPr>
                <w:rFonts w:eastAsia="Calibri" w:cs="Times New Roman"/>
              </w:rPr>
            </w:pPr>
            <w:r>
              <w:rPr>
                <w:rFonts w:eastAsia="Calibri" w:cs="Times New Roman"/>
              </w:rPr>
              <w:t xml:space="preserve">ZBO (op verzoek) </w:t>
            </w:r>
            <w:proofErr w:type="spellStart"/>
            <w:r>
              <w:rPr>
                <w:rFonts w:eastAsia="Calibri" w:cs="Times New Roman"/>
              </w:rPr>
              <w:t>kindbesprekingen</w:t>
            </w:r>
            <w:proofErr w:type="spellEnd"/>
            <w:r>
              <w:rPr>
                <w:rFonts w:eastAsia="Calibri" w:cs="Times New Roman"/>
              </w:rPr>
              <w:t>, onderzoek</w:t>
            </w:r>
          </w:p>
        </w:tc>
      </w:tr>
      <w:tr w:rsidR="003F67F3" w:rsidRPr="000C5A6A" w:rsidTr="00FC774E">
        <w:tc>
          <w:tcPr>
            <w:tcW w:w="440" w:type="dxa"/>
          </w:tcPr>
          <w:p w:rsidR="003F67F3" w:rsidRPr="00F24064" w:rsidRDefault="003F67F3" w:rsidP="00FC774E">
            <w:pPr>
              <w:spacing w:line="280" w:lineRule="exact"/>
              <w:rPr>
                <w:rFonts w:eastAsia="Calibri" w:cs="Times New Roman"/>
              </w:rPr>
            </w:pPr>
            <w:r w:rsidRPr="00F24064">
              <w:rPr>
                <w:rFonts w:eastAsia="Calibri" w:cs="Times New Roman"/>
              </w:rPr>
              <w:t>3</w:t>
            </w:r>
          </w:p>
        </w:tc>
        <w:tc>
          <w:tcPr>
            <w:tcW w:w="4424" w:type="dxa"/>
          </w:tcPr>
          <w:p w:rsidR="003F67F3" w:rsidRPr="0032058D" w:rsidRDefault="003F67F3" w:rsidP="00FC774E">
            <w:pPr>
              <w:spacing w:line="280" w:lineRule="exact"/>
              <w:rPr>
                <w:rFonts w:eastAsia="Calibri" w:cs="Times New Roman"/>
              </w:rPr>
            </w:pPr>
            <w:r>
              <w:rPr>
                <w:rFonts w:eastAsia="Calibri" w:cs="Times New Roman"/>
              </w:rPr>
              <w:t>Opvoedpoli</w:t>
            </w:r>
          </w:p>
        </w:tc>
        <w:tc>
          <w:tcPr>
            <w:tcW w:w="4424" w:type="dxa"/>
          </w:tcPr>
          <w:p w:rsidR="003F67F3" w:rsidRPr="0032058D" w:rsidRDefault="003F67F3" w:rsidP="00FC774E">
            <w:pPr>
              <w:spacing w:line="280" w:lineRule="exact"/>
              <w:rPr>
                <w:rFonts w:eastAsia="Calibri" w:cs="Times New Roman"/>
              </w:rPr>
            </w:pPr>
            <w:r>
              <w:rPr>
                <w:rFonts w:eastAsia="Calibri" w:cs="Times New Roman"/>
              </w:rPr>
              <w:t xml:space="preserve">Opvoedondersteuning, psychologisch/ psychiatrisch onderzoek. Ouder-/ </w:t>
            </w:r>
            <w:proofErr w:type="spellStart"/>
            <w:r>
              <w:rPr>
                <w:rFonts w:eastAsia="Calibri" w:cs="Times New Roman"/>
              </w:rPr>
              <w:t>kindtraining</w:t>
            </w:r>
            <w:proofErr w:type="spellEnd"/>
          </w:p>
        </w:tc>
      </w:tr>
      <w:tr w:rsidR="003F67F3" w:rsidTr="00FC774E">
        <w:tc>
          <w:tcPr>
            <w:tcW w:w="440" w:type="dxa"/>
          </w:tcPr>
          <w:p w:rsidR="003F67F3" w:rsidRPr="00F24064" w:rsidRDefault="003F67F3" w:rsidP="00FC774E">
            <w:pPr>
              <w:spacing w:line="280" w:lineRule="exact"/>
              <w:rPr>
                <w:rFonts w:eastAsia="Calibri" w:cs="Times New Roman"/>
              </w:rPr>
            </w:pPr>
            <w:r w:rsidRPr="00F24064">
              <w:rPr>
                <w:rFonts w:eastAsia="Calibri" w:cs="Times New Roman"/>
              </w:rPr>
              <w:t>4</w:t>
            </w:r>
          </w:p>
        </w:tc>
        <w:tc>
          <w:tcPr>
            <w:tcW w:w="4424" w:type="dxa"/>
          </w:tcPr>
          <w:p w:rsidR="003F67F3" w:rsidRPr="0032058D" w:rsidRDefault="003F67F3" w:rsidP="00FC774E">
            <w:pPr>
              <w:spacing w:line="280" w:lineRule="exact"/>
              <w:rPr>
                <w:rFonts w:eastAsia="Calibri" w:cs="Times New Roman"/>
              </w:rPr>
            </w:pPr>
            <w:r>
              <w:rPr>
                <w:rFonts w:eastAsia="Calibri" w:cs="Times New Roman"/>
              </w:rPr>
              <w:t>Logopedisten</w:t>
            </w:r>
          </w:p>
        </w:tc>
        <w:tc>
          <w:tcPr>
            <w:tcW w:w="4424" w:type="dxa"/>
          </w:tcPr>
          <w:p w:rsidR="003F67F3" w:rsidRPr="0032058D" w:rsidRDefault="003F67F3" w:rsidP="00FC774E">
            <w:pPr>
              <w:spacing w:line="280" w:lineRule="exact"/>
              <w:rPr>
                <w:rFonts w:eastAsia="Calibri" w:cs="Times New Roman"/>
              </w:rPr>
            </w:pPr>
            <w:r>
              <w:rPr>
                <w:rFonts w:eastAsia="Calibri" w:cs="Times New Roman"/>
              </w:rPr>
              <w:t>Onderzoek en begeleiding</w:t>
            </w:r>
          </w:p>
        </w:tc>
      </w:tr>
      <w:tr w:rsidR="003F67F3" w:rsidTr="00FC774E">
        <w:tc>
          <w:tcPr>
            <w:tcW w:w="440" w:type="dxa"/>
          </w:tcPr>
          <w:p w:rsidR="003F67F3" w:rsidRPr="00F24064" w:rsidRDefault="003F67F3" w:rsidP="00FC774E">
            <w:pPr>
              <w:spacing w:line="280" w:lineRule="exact"/>
              <w:rPr>
                <w:rFonts w:eastAsia="Calibri" w:cs="Times New Roman"/>
              </w:rPr>
            </w:pPr>
            <w:r w:rsidRPr="00F24064">
              <w:rPr>
                <w:rFonts w:eastAsia="Calibri" w:cs="Times New Roman"/>
              </w:rPr>
              <w:t>5</w:t>
            </w:r>
          </w:p>
        </w:tc>
        <w:tc>
          <w:tcPr>
            <w:tcW w:w="4424" w:type="dxa"/>
          </w:tcPr>
          <w:p w:rsidR="003F67F3" w:rsidRPr="0032058D" w:rsidRDefault="003F67F3" w:rsidP="00FC774E">
            <w:pPr>
              <w:spacing w:line="280" w:lineRule="exact"/>
              <w:rPr>
                <w:rFonts w:eastAsia="Calibri" w:cs="Times New Roman"/>
              </w:rPr>
            </w:pPr>
            <w:r>
              <w:rPr>
                <w:rFonts w:eastAsia="Calibri" w:cs="Times New Roman"/>
              </w:rPr>
              <w:t>Ouder Kind adviseur (OKA)</w:t>
            </w:r>
          </w:p>
        </w:tc>
        <w:tc>
          <w:tcPr>
            <w:tcW w:w="4424" w:type="dxa"/>
          </w:tcPr>
          <w:p w:rsidR="003F67F3" w:rsidRPr="0032058D" w:rsidRDefault="003F67F3" w:rsidP="00FC774E">
            <w:pPr>
              <w:spacing w:line="280" w:lineRule="exact"/>
              <w:rPr>
                <w:rFonts w:eastAsia="Calibri" w:cs="Times New Roman"/>
              </w:rPr>
            </w:pPr>
            <w:r>
              <w:rPr>
                <w:rFonts w:eastAsia="Calibri" w:cs="Times New Roman"/>
              </w:rPr>
              <w:t xml:space="preserve">Opvoedondersteuning, ZBO, </w:t>
            </w:r>
            <w:proofErr w:type="spellStart"/>
            <w:r>
              <w:rPr>
                <w:rFonts w:eastAsia="Calibri" w:cs="Times New Roman"/>
              </w:rPr>
              <w:t>kindbesprekingen</w:t>
            </w:r>
            <w:proofErr w:type="spellEnd"/>
            <w:r>
              <w:rPr>
                <w:rFonts w:eastAsia="Calibri" w:cs="Times New Roman"/>
              </w:rPr>
              <w:t xml:space="preserve">. Toeleiding naar gedragstraining/ </w:t>
            </w:r>
            <w:proofErr w:type="spellStart"/>
            <w:r>
              <w:rPr>
                <w:rFonts w:eastAsia="Calibri" w:cs="Times New Roman"/>
              </w:rPr>
              <w:t>kindoudertraining</w:t>
            </w:r>
            <w:proofErr w:type="spellEnd"/>
            <w:r>
              <w:rPr>
                <w:rFonts w:eastAsia="Calibri" w:cs="Times New Roman"/>
              </w:rPr>
              <w:t>/ouderbegeleiding</w:t>
            </w:r>
          </w:p>
        </w:tc>
      </w:tr>
      <w:tr w:rsidR="003F67F3" w:rsidTr="00FC774E">
        <w:tc>
          <w:tcPr>
            <w:tcW w:w="440" w:type="dxa"/>
          </w:tcPr>
          <w:p w:rsidR="003F67F3" w:rsidRPr="00F24064" w:rsidRDefault="003F67F3" w:rsidP="00FC774E">
            <w:pPr>
              <w:spacing w:line="280" w:lineRule="exact"/>
              <w:rPr>
                <w:rFonts w:eastAsia="Calibri" w:cs="Times New Roman"/>
              </w:rPr>
            </w:pPr>
            <w:r>
              <w:rPr>
                <w:rFonts w:eastAsia="Calibri" w:cs="Times New Roman"/>
              </w:rPr>
              <w:lastRenderedPageBreak/>
              <w:t>6</w:t>
            </w:r>
          </w:p>
        </w:tc>
        <w:tc>
          <w:tcPr>
            <w:tcW w:w="4424" w:type="dxa"/>
          </w:tcPr>
          <w:p w:rsidR="003F67F3" w:rsidRDefault="003F67F3" w:rsidP="00FC774E">
            <w:pPr>
              <w:spacing w:line="280" w:lineRule="exact"/>
              <w:rPr>
                <w:rFonts w:eastAsia="Calibri" w:cs="Times New Roman"/>
              </w:rPr>
            </w:pPr>
            <w:r>
              <w:rPr>
                <w:rFonts w:eastAsia="Calibri" w:cs="Times New Roman"/>
              </w:rPr>
              <w:t>PIT(preventief interventie team) (gemeente Amsterdam)</w:t>
            </w:r>
          </w:p>
        </w:tc>
        <w:tc>
          <w:tcPr>
            <w:tcW w:w="4424" w:type="dxa"/>
          </w:tcPr>
          <w:p w:rsidR="003F67F3" w:rsidRDefault="003F67F3" w:rsidP="00FC774E">
            <w:pPr>
              <w:spacing w:line="280" w:lineRule="exact"/>
              <w:rPr>
                <w:rFonts w:eastAsia="Calibri" w:cs="Times New Roman"/>
              </w:rPr>
            </w:pPr>
            <w:r>
              <w:rPr>
                <w:rFonts w:eastAsia="Calibri" w:cs="Times New Roman"/>
              </w:rPr>
              <w:t>Begeleiding gezin</w:t>
            </w:r>
          </w:p>
        </w:tc>
      </w:tr>
      <w:tr w:rsidR="003F67F3" w:rsidTr="00FC774E">
        <w:tc>
          <w:tcPr>
            <w:tcW w:w="440" w:type="dxa"/>
          </w:tcPr>
          <w:p w:rsidR="003F67F3" w:rsidRPr="00F24064" w:rsidRDefault="003F67F3" w:rsidP="00FC774E">
            <w:pPr>
              <w:spacing w:line="280" w:lineRule="exact"/>
              <w:rPr>
                <w:rFonts w:eastAsia="Calibri" w:cs="Times New Roman"/>
              </w:rPr>
            </w:pPr>
            <w:r>
              <w:rPr>
                <w:rFonts w:eastAsia="Calibri" w:cs="Times New Roman"/>
              </w:rPr>
              <w:t>7</w:t>
            </w:r>
          </w:p>
        </w:tc>
        <w:tc>
          <w:tcPr>
            <w:tcW w:w="4424" w:type="dxa"/>
          </w:tcPr>
          <w:p w:rsidR="003F67F3" w:rsidRDefault="003F67F3" w:rsidP="00FC774E">
            <w:pPr>
              <w:spacing w:line="280" w:lineRule="exact"/>
              <w:rPr>
                <w:rFonts w:eastAsia="Calibri" w:cs="Times New Roman"/>
              </w:rPr>
            </w:pPr>
            <w:r>
              <w:rPr>
                <w:rFonts w:eastAsia="Calibri" w:cs="Times New Roman"/>
              </w:rPr>
              <w:t>Leerplicht</w:t>
            </w:r>
          </w:p>
        </w:tc>
        <w:tc>
          <w:tcPr>
            <w:tcW w:w="4424" w:type="dxa"/>
          </w:tcPr>
          <w:p w:rsidR="003F67F3" w:rsidRDefault="003F67F3" w:rsidP="00FC774E">
            <w:pPr>
              <w:spacing w:line="280" w:lineRule="exact"/>
              <w:rPr>
                <w:rFonts w:eastAsia="Calibri" w:cs="Times New Roman"/>
              </w:rPr>
            </w:pPr>
            <w:r>
              <w:rPr>
                <w:rFonts w:eastAsia="Calibri" w:cs="Times New Roman"/>
              </w:rPr>
              <w:t>Verzuim, deelname ZBO</w:t>
            </w:r>
          </w:p>
        </w:tc>
      </w:tr>
      <w:tr w:rsidR="003F67F3" w:rsidTr="00FC774E">
        <w:tc>
          <w:tcPr>
            <w:tcW w:w="440" w:type="dxa"/>
          </w:tcPr>
          <w:p w:rsidR="003F67F3" w:rsidRPr="00F24064" w:rsidRDefault="003F67F3" w:rsidP="00FC774E">
            <w:pPr>
              <w:spacing w:line="280" w:lineRule="exact"/>
              <w:rPr>
                <w:rFonts w:eastAsia="Calibri" w:cs="Times New Roman"/>
              </w:rPr>
            </w:pPr>
            <w:r>
              <w:rPr>
                <w:rFonts w:eastAsia="Calibri" w:cs="Times New Roman"/>
              </w:rPr>
              <w:t>8</w:t>
            </w:r>
          </w:p>
        </w:tc>
        <w:tc>
          <w:tcPr>
            <w:tcW w:w="4424" w:type="dxa"/>
          </w:tcPr>
          <w:p w:rsidR="003F67F3" w:rsidRDefault="003F67F3" w:rsidP="00FC774E">
            <w:pPr>
              <w:spacing w:line="280" w:lineRule="exact"/>
              <w:rPr>
                <w:rFonts w:eastAsia="Calibri" w:cs="Times New Roman"/>
              </w:rPr>
            </w:pPr>
            <w:r>
              <w:rPr>
                <w:rFonts w:eastAsia="Calibri" w:cs="Times New Roman"/>
              </w:rPr>
              <w:t>Bascule</w:t>
            </w:r>
          </w:p>
        </w:tc>
        <w:tc>
          <w:tcPr>
            <w:tcW w:w="4424" w:type="dxa"/>
          </w:tcPr>
          <w:p w:rsidR="003F67F3" w:rsidRDefault="003F67F3" w:rsidP="00FC774E">
            <w:pPr>
              <w:spacing w:line="280" w:lineRule="exact"/>
              <w:rPr>
                <w:rFonts w:eastAsia="Calibri" w:cs="Times New Roman"/>
              </w:rPr>
            </w:pPr>
            <w:r>
              <w:rPr>
                <w:rFonts w:eastAsia="Calibri" w:cs="Times New Roman"/>
              </w:rPr>
              <w:t>Onderzoek en begeleiding</w:t>
            </w:r>
          </w:p>
        </w:tc>
      </w:tr>
      <w:tr w:rsidR="003F67F3" w:rsidTr="00FC774E">
        <w:tc>
          <w:tcPr>
            <w:tcW w:w="440" w:type="dxa"/>
          </w:tcPr>
          <w:p w:rsidR="003F67F3" w:rsidRPr="0065653E" w:rsidRDefault="003F67F3" w:rsidP="00FC774E">
            <w:pPr>
              <w:spacing w:line="280" w:lineRule="exact"/>
              <w:rPr>
                <w:rFonts w:eastAsia="Calibri" w:cs="Times New Roman"/>
              </w:rPr>
            </w:pPr>
            <w:r w:rsidRPr="0065653E">
              <w:rPr>
                <w:rFonts w:eastAsia="Calibri" w:cs="Times New Roman"/>
              </w:rPr>
              <w:t>9</w:t>
            </w:r>
          </w:p>
        </w:tc>
        <w:tc>
          <w:tcPr>
            <w:tcW w:w="4424" w:type="dxa"/>
          </w:tcPr>
          <w:p w:rsidR="003F67F3" w:rsidRPr="0065653E" w:rsidRDefault="003F67F3" w:rsidP="00FC774E">
            <w:pPr>
              <w:spacing w:line="280" w:lineRule="exact"/>
              <w:rPr>
                <w:rFonts w:eastAsia="Calibri" w:cs="Times New Roman"/>
              </w:rPr>
            </w:pPr>
            <w:r w:rsidRPr="0065653E">
              <w:rPr>
                <w:rFonts w:eastAsia="Calibri" w:cs="Times New Roman"/>
              </w:rPr>
              <w:t xml:space="preserve"> Fysiotherapie</w:t>
            </w:r>
          </w:p>
        </w:tc>
        <w:tc>
          <w:tcPr>
            <w:tcW w:w="4424" w:type="dxa"/>
          </w:tcPr>
          <w:p w:rsidR="003F67F3" w:rsidRPr="0065653E" w:rsidRDefault="003F67F3" w:rsidP="00FC774E">
            <w:pPr>
              <w:spacing w:line="280" w:lineRule="exact"/>
              <w:rPr>
                <w:rFonts w:eastAsia="Calibri" w:cs="Times New Roman"/>
              </w:rPr>
            </w:pPr>
            <w:r>
              <w:rPr>
                <w:rFonts w:eastAsia="Calibri" w:cs="Times New Roman"/>
              </w:rPr>
              <w:t>Screening</w:t>
            </w:r>
            <w:r w:rsidRPr="0065653E">
              <w:rPr>
                <w:rFonts w:eastAsia="Calibri" w:cs="Times New Roman"/>
              </w:rPr>
              <w:t xml:space="preserve"> en begeleiding</w:t>
            </w:r>
          </w:p>
        </w:tc>
      </w:tr>
      <w:tr w:rsidR="003F67F3" w:rsidRPr="000C5A6A" w:rsidTr="00FC774E">
        <w:tc>
          <w:tcPr>
            <w:tcW w:w="440" w:type="dxa"/>
          </w:tcPr>
          <w:p w:rsidR="003F67F3" w:rsidRPr="0065653E" w:rsidRDefault="003F67F3" w:rsidP="00FC774E">
            <w:pPr>
              <w:spacing w:line="280" w:lineRule="exact"/>
              <w:rPr>
                <w:rFonts w:eastAsia="Calibri" w:cs="Times New Roman"/>
              </w:rPr>
            </w:pPr>
            <w:r w:rsidRPr="0065653E">
              <w:rPr>
                <w:rFonts w:eastAsia="Calibri" w:cs="Times New Roman"/>
              </w:rPr>
              <w:t>10</w:t>
            </w:r>
          </w:p>
        </w:tc>
        <w:tc>
          <w:tcPr>
            <w:tcW w:w="4424" w:type="dxa"/>
          </w:tcPr>
          <w:p w:rsidR="003F67F3" w:rsidRPr="0065653E" w:rsidRDefault="003F67F3" w:rsidP="00FC774E">
            <w:pPr>
              <w:spacing w:line="280" w:lineRule="exact"/>
              <w:rPr>
                <w:rFonts w:eastAsia="Calibri" w:cs="Times New Roman"/>
              </w:rPr>
            </w:pPr>
            <w:r>
              <w:rPr>
                <w:rFonts w:eastAsia="Calibri" w:cs="Times New Roman"/>
              </w:rPr>
              <w:t>OKT</w:t>
            </w:r>
          </w:p>
        </w:tc>
        <w:tc>
          <w:tcPr>
            <w:tcW w:w="4424" w:type="dxa"/>
          </w:tcPr>
          <w:p w:rsidR="003F67F3" w:rsidRPr="0065653E" w:rsidRDefault="003F67F3" w:rsidP="00FC774E">
            <w:pPr>
              <w:spacing w:line="280" w:lineRule="exact"/>
              <w:rPr>
                <w:rFonts w:eastAsia="Calibri" w:cs="Times New Roman"/>
              </w:rPr>
            </w:pPr>
            <w:r>
              <w:rPr>
                <w:rFonts w:eastAsia="Calibri" w:cs="Times New Roman"/>
              </w:rPr>
              <w:t>Trainingen voor kinderen. (</w:t>
            </w:r>
            <w:r w:rsidRPr="0065653E">
              <w:rPr>
                <w:rFonts w:eastAsia="Calibri" w:cs="Times New Roman"/>
              </w:rPr>
              <w:t>Gezinnen met een OTS of via vangnet Jeugd</w:t>
            </w:r>
            <w:r>
              <w:rPr>
                <w:rFonts w:eastAsia="Calibri" w:cs="Times New Roman"/>
              </w:rPr>
              <w:t>)</w:t>
            </w:r>
          </w:p>
        </w:tc>
      </w:tr>
      <w:tr w:rsidR="003F67F3" w:rsidRPr="000C5A6A" w:rsidTr="00FC774E">
        <w:tc>
          <w:tcPr>
            <w:tcW w:w="440" w:type="dxa"/>
          </w:tcPr>
          <w:p w:rsidR="003F67F3" w:rsidRPr="0065653E" w:rsidRDefault="003F67F3" w:rsidP="00FC774E">
            <w:pPr>
              <w:spacing w:line="280" w:lineRule="exact"/>
              <w:rPr>
                <w:rFonts w:eastAsia="Calibri" w:cs="Times New Roman"/>
              </w:rPr>
            </w:pPr>
            <w:r w:rsidRPr="0065653E">
              <w:rPr>
                <w:rFonts w:eastAsia="Calibri" w:cs="Times New Roman"/>
              </w:rPr>
              <w:t>11</w:t>
            </w:r>
          </w:p>
        </w:tc>
        <w:tc>
          <w:tcPr>
            <w:tcW w:w="4424" w:type="dxa"/>
          </w:tcPr>
          <w:p w:rsidR="003F67F3" w:rsidRPr="0065653E" w:rsidRDefault="003F67F3" w:rsidP="00FC774E">
            <w:pPr>
              <w:spacing w:line="280" w:lineRule="exact"/>
              <w:rPr>
                <w:rFonts w:eastAsia="Calibri" w:cs="Times New Roman"/>
              </w:rPr>
            </w:pPr>
            <w:r w:rsidRPr="0065653E">
              <w:rPr>
                <w:rFonts w:eastAsia="Calibri" w:cs="Times New Roman"/>
              </w:rPr>
              <w:t>GGD</w:t>
            </w:r>
          </w:p>
        </w:tc>
        <w:tc>
          <w:tcPr>
            <w:tcW w:w="4424" w:type="dxa"/>
          </w:tcPr>
          <w:p w:rsidR="003F67F3" w:rsidRDefault="003F67F3" w:rsidP="00FC774E">
            <w:pPr>
              <w:spacing w:line="280" w:lineRule="exact"/>
              <w:rPr>
                <w:rFonts w:eastAsia="Calibri" w:cs="Times New Roman"/>
              </w:rPr>
            </w:pPr>
            <w:r w:rsidRPr="0065653E">
              <w:rPr>
                <w:rFonts w:eastAsia="Calibri" w:cs="Times New Roman"/>
              </w:rPr>
              <w:t>Onderzoek oproep/ screening 5 en 10 jari</w:t>
            </w:r>
            <w:r>
              <w:rPr>
                <w:rFonts w:eastAsia="Calibri" w:cs="Times New Roman"/>
              </w:rPr>
              <w:t>gen.</w:t>
            </w:r>
          </w:p>
          <w:p w:rsidR="003F67F3" w:rsidRPr="0065653E" w:rsidRDefault="003F67F3" w:rsidP="00FC774E">
            <w:pPr>
              <w:spacing w:line="280" w:lineRule="exact"/>
              <w:rPr>
                <w:rFonts w:eastAsia="Calibri" w:cs="Times New Roman"/>
              </w:rPr>
            </w:pPr>
            <w:r>
              <w:rPr>
                <w:rFonts w:eastAsia="Calibri" w:cs="Times New Roman"/>
              </w:rPr>
              <w:t>Deelname ZBO schoolarts</w:t>
            </w:r>
          </w:p>
        </w:tc>
      </w:tr>
      <w:tr w:rsidR="003F67F3" w:rsidRPr="00CB467C" w:rsidTr="00FC774E">
        <w:tc>
          <w:tcPr>
            <w:tcW w:w="440" w:type="dxa"/>
          </w:tcPr>
          <w:p w:rsidR="003F67F3" w:rsidRPr="0065653E" w:rsidRDefault="003F67F3" w:rsidP="00FC774E">
            <w:pPr>
              <w:spacing w:line="280" w:lineRule="exact"/>
              <w:rPr>
                <w:rFonts w:eastAsia="Calibri" w:cs="Times New Roman"/>
              </w:rPr>
            </w:pPr>
            <w:r w:rsidRPr="0065653E">
              <w:rPr>
                <w:rFonts w:eastAsia="Calibri" w:cs="Times New Roman"/>
              </w:rPr>
              <w:t>12</w:t>
            </w:r>
          </w:p>
        </w:tc>
        <w:tc>
          <w:tcPr>
            <w:tcW w:w="4424" w:type="dxa"/>
          </w:tcPr>
          <w:p w:rsidR="003F67F3" w:rsidRPr="0065653E" w:rsidRDefault="003F67F3" w:rsidP="00FC774E">
            <w:pPr>
              <w:spacing w:line="280" w:lineRule="exact"/>
              <w:rPr>
                <w:rFonts w:eastAsia="Calibri" w:cs="Times New Roman"/>
              </w:rPr>
            </w:pPr>
            <w:r w:rsidRPr="0065653E">
              <w:rPr>
                <w:rFonts w:eastAsia="Calibri" w:cs="Times New Roman"/>
              </w:rPr>
              <w:t>OKC</w:t>
            </w:r>
          </w:p>
        </w:tc>
        <w:tc>
          <w:tcPr>
            <w:tcW w:w="4424" w:type="dxa"/>
          </w:tcPr>
          <w:p w:rsidR="003F67F3" w:rsidRPr="0065653E" w:rsidRDefault="003F67F3" w:rsidP="00FC774E">
            <w:pPr>
              <w:spacing w:line="280" w:lineRule="exact"/>
              <w:rPr>
                <w:rFonts w:eastAsia="Calibri" w:cs="Times New Roman"/>
              </w:rPr>
            </w:pPr>
            <w:r w:rsidRPr="0065653E">
              <w:rPr>
                <w:rFonts w:eastAsia="Calibri" w:cs="Times New Roman"/>
              </w:rPr>
              <w:t>Advies en training</w:t>
            </w:r>
          </w:p>
        </w:tc>
      </w:tr>
      <w:tr w:rsidR="003F67F3" w:rsidRPr="00CB467C" w:rsidTr="00FC774E">
        <w:tc>
          <w:tcPr>
            <w:tcW w:w="440" w:type="dxa"/>
          </w:tcPr>
          <w:p w:rsidR="003F67F3" w:rsidRPr="0065653E" w:rsidRDefault="003F67F3" w:rsidP="00FC774E">
            <w:pPr>
              <w:spacing w:line="280" w:lineRule="exact"/>
              <w:rPr>
                <w:rFonts w:eastAsia="Calibri" w:cs="Times New Roman"/>
              </w:rPr>
            </w:pPr>
            <w:r w:rsidRPr="0065653E">
              <w:rPr>
                <w:rFonts w:eastAsia="Calibri" w:cs="Times New Roman"/>
              </w:rPr>
              <w:t>13</w:t>
            </w:r>
          </w:p>
        </w:tc>
        <w:tc>
          <w:tcPr>
            <w:tcW w:w="4424" w:type="dxa"/>
          </w:tcPr>
          <w:p w:rsidR="003F67F3" w:rsidRPr="0065653E" w:rsidRDefault="003F67F3" w:rsidP="00FC774E">
            <w:pPr>
              <w:spacing w:line="280" w:lineRule="exact"/>
              <w:rPr>
                <w:rFonts w:eastAsia="Calibri" w:cs="Times New Roman"/>
              </w:rPr>
            </w:pPr>
            <w:r>
              <w:rPr>
                <w:rFonts w:eastAsia="Calibri" w:cs="Times New Roman"/>
              </w:rPr>
              <w:t>Adviesloket  SWV/onderwijsadviseur</w:t>
            </w:r>
          </w:p>
        </w:tc>
        <w:tc>
          <w:tcPr>
            <w:tcW w:w="4424" w:type="dxa"/>
          </w:tcPr>
          <w:p w:rsidR="003F67F3" w:rsidRPr="0065653E" w:rsidRDefault="003F67F3" w:rsidP="00FC774E">
            <w:pPr>
              <w:spacing w:line="280" w:lineRule="exact"/>
              <w:rPr>
                <w:rFonts w:eastAsia="Calibri" w:cs="Times New Roman"/>
              </w:rPr>
            </w:pPr>
            <w:r w:rsidRPr="0065653E">
              <w:rPr>
                <w:rFonts w:eastAsia="Calibri" w:cs="Times New Roman"/>
              </w:rPr>
              <w:t>Advies en verwijzing</w:t>
            </w:r>
          </w:p>
        </w:tc>
      </w:tr>
      <w:tr w:rsidR="003F67F3" w:rsidRPr="00CB467C" w:rsidTr="00FC774E">
        <w:tc>
          <w:tcPr>
            <w:tcW w:w="440" w:type="dxa"/>
          </w:tcPr>
          <w:p w:rsidR="003F67F3" w:rsidRPr="0065653E" w:rsidRDefault="003F67F3" w:rsidP="00FC774E">
            <w:pPr>
              <w:spacing w:line="280" w:lineRule="exact"/>
              <w:rPr>
                <w:rFonts w:eastAsia="Calibri" w:cs="Times New Roman"/>
              </w:rPr>
            </w:pPr>
            <w:r>
              <w:rPr>
                <w:rFonts w:eastAsia="Calibri" w:cs="Times New Roman"/>
              </w:rPr>
              <w:t>14</w:t>
            </w:r>
          </w:p>
        </w:tc>
        <w:tc>
          <w:tcPr>
            <w:tcW w:w="4424" w:type="dxa"/>
          </w:tcPr>
          <w:p w:rsidR="003F67F3" w:rsidRDefault="003F67F3" w:rsidP="00FC774E">
            <w:pPr>
              <w:spacing w:line="280" w:lineRule="exact"/>
              <w:rPr>
                <w:rFonts w:eastAsia="Calibri" w:cs="Times New Roman"/>
              </w:rPr>
            </w:pPr>
            <w:r>
              <w:rPr>
                <w:rFonts w:eastAsia="Calibri" w:cs="Times New Roman"/>
              </w:rPr>
              <w:t>Zorgstudent</w:t>
            </w:r>
          </w:p>
        </w:tc>
        <w:tc>
          <w:tcPr>
            <w:tcW w:w="4424" w:type="dxa"/>
          </w:tcPr>
          <w:p w:rsidR="003F67F3" w:rsidRPr="0065653E" w:rsidRDefault="003F67F3" w:rsidP="00FC774E">
            <w:pPr>
              <w:spacing w:line="280" w:lineRule="exact"/>
              <w:rPr>
                <w:rFonts w:eastAsia="Calibri" w:cs="Times New Roman"/>
              </w:rPr>
            </w:pPr>
            <w:r>
              <w:rPr>
                <w:rFonts w:eastAsia="Calibri" w:cs="Times New Roman"/>
              </w:rPr>
              <w:t>Begeleiding leerling(en)</w:t>
            </w:r>
          </w:p>
        </w:tc>
      </w:tr>
      <w:tr w:rsidR="003F67F3" w:rsidRPr="00CB467C" w:rsidTr="00FC774E">
        <w:tc>
          <w:tcPr>
            <w:tcW w:w="440" w:type="dxa"/>
          </w:tcPr>
          <w:p w:rsidR="003F67F3" w:rsidRPr="0065653E" w:rsidRDefault="003F67F3" w:rsidP="00FC774E">
            <w:pPr>
              <w:spacing w:line="280" w:lineRule="exact"/>
              <w:rPr>
                <w:rFonts w:eastAsia="Calibri" w:cs="Times New Roman"/>
              </w:rPr>
            </w:pPr>
            <w:r>
              <w:rPr>
                <w:rFonts w:eastAsia="Calibri" w:cs="Times New Roman"/>
              </w:rPr>
              <w:t>15</w:t>
            </w:r>
          </w:p>
        </w:tc>
        <w:tc>
          <w:tcPr>
            <w:tcW w:w="4424" w:type="dxa"/>
          </w:tcPr>
          <w:p w:rsidR="003F67F3" w:rsidRPr="0065653E" w:rsidRDefault="003F67F3" w:rsidP="00FC774E">
            <w:pPr>
              <w:spacing w:line="280" w:lineRule="exact"/>
              <w:rPr>
                <w:rFonts w:eastAsia="Calibri" w:cs="Times New Roman"/>
              </w:rPr>
            </w:pPr>
            <w:r>
              <w:rPr>
                <w:rFonts w:eastAsia="Calibri" w:cs="Times New Roman"/>
              </w:rPr>
              <w:t>Punt P</w:t>
            </w:r>
          </w:p>
        </w:tc>
        <w:tc>
          <w:tcPr>
            <w:tcW w:w="4424" w:type="dxa"/>
          </w:tcPr>
          <w:p w:rsidR="003F67F3" w:rsidRPr="0065653E" w:rsidRDefault="003F67F3" w:rsidP="00FC774E">
            <w:pPr>
              <w:spacing w:line="280" w:lineRule="exact"/>
              <w:rPr>
                <w:rFonts w:eastAsia="Calibri" w:cs="Times New Roman"/>
              </w:rPr>
            </w:pPr>
            <w:r>
              <w:rPr>
                <w:rFonts w:eastAsia="Calibri" w:cs="Times New Roman"/>
              </w:rPr>
              <w:t>Begeleiding gezin en kind</w:t>
            </w:r>
          </w:p>
        </w:tc>
      </w:tr>
      <w:tr w:rsidR="003F67F3" w:rsidRPr="00CB467C" w:rsidTr="00FC774E">
        <w:tc>
          <w:tcPr>
            <w:tcW w:w="440" w:type="dxa"/>
          </w:tcPr>
          <w:p w:rsidR="003F67F3" w:rsidRPr="0065653E" w:rsidRDefault="003F67F3" w:rsidP="00FC774E">
            <w:pPr>
              <w:spacing w:line="280" w:lineRule="exact"/>
              <w:rPr>
                <w:rFonts w:eastAsia="Calibri" w:cs="Times New Roman"/>
              </w:rPr>
            </w:pPr>
            <w:r>
              <w:rPr>
                <w:rFonts w:eastAsia="Calibri" w:cs="Times New Roman"/>
              </w:rPr>
              <w:t>16</w:t>
            </w:r>
          </w:p>
        </w:tc>
        <w:tc>
          <w:tcPr>
            <w:tcW w:w="4424" w:type="dxa"/>
          </w:tcPr>
          <w:p w:rsidR="003F67F3" w:rsidRPr="0065653E" w:rsidRDefault="003F67F3" w:rsidP="00FC774E">
            <w:pPr>
              <w:spacing w:line="280" w:lineRule="exact"/>
              <w:rPr>
                <w:rFonts w:eastAsia="Calibri" w:cs="Times New Roman"/>
              </w:rPr>
            </w:pPr>
            <w:r>
              <w:rPr>
                <w:rFonts w:eastAsia="Calibri" w:cs="Times New Roman"/>
              </w:rPr>
              <w:t>Samen Doen</w:t>
            </w:r>
          </w:p>
        </w:tc>
        <w:tc>
          <w:tcPr>
            <w:tcW w:w="4424" w:type="dxa"/>
          </w:tcPr>
          <w:p w:rsidR="003F67F3" w:rsidRPr="0065653E" w:rsidRDefault="003F67F3" w:rsidP="00FC774E">
            <w:pPr>
              <w:spacing w:line="280" w:lineRule="exact"/>
              <w:rPr>
                <w:rFonts w:eastAsia="Calibri" w:cs="Times New Roman"/>
              </w:rPr>
            </w:pPr>
            <w:r>
              <w:rPr>
                <w:rFonts w:eastAsia="Calibri" w:cs="Times New Roman"/>
              </w:rPr>
              <w:t>Ondersteuning gezinnen</w:t>
            </w:r>
          </w:p>
        </w:tc>
      </w:tr>
      <w:tr w:rsidR="003F67F3" w:rsidRPr="00CB467C" w:rsidTr="00FC774E">
        <w:tc>
          <w:tcPr>
            <w:tcW w:w="440" w:type="dxa"/>
          </w:tcPr>
          <w:p w:rsidR="003F67F3" w:rsidRPr="0065653E" w:rsidRDefault="003F67F3" w:rsidP="00FC774E">
            <w:pPr>
              <w:spacing w:line="280" w:lineRule="exact"/>
              <w:rPr>
                <w:rFonts w:eastAsia="Calibri" w:cs="Times New Roman"/>
              </w:rPr>
            </w:pPr>
            <w:r>
              <w:rPr>
                <w:rFonts w:eastAsia="Calibri" w:cs="Times New Roman"/>
              </w:rPr>
              <w:t>17</w:t>
            </w:r>
          </w:p>
        </w:tc>
        <w:tc>
          <w:tcPr>
            <w:tcW w:w="4424" w:type="dxa"/>
          </w:tcPr>
          <w:p w:rsidR="003F67F3" w:rsidRPr="0065653E" w:rsidRDefault="003F67F3" w:rsidP="00FC774E">
            <w:pPr>
              <w:spacing w:line="280" w:lineRule="exact"/>
              <w:rPr>
                <w:rFonts w:eastAsia="Calibri" w:cs="Times New Roman"/>
              </w:rPr>
            </w:pPr>
            <w:r>
              <w:rPr>
                <w:rFonts w:eastAsia="Calibri" w:cs="Times New Roman"/>
              </w:rPr>
              <w:t>Vangnet Jeugd</w:t>
            </w:r>
          </w:p>
        </w:tc>
        <w:tc>
          <w:tcPr>
            <w:tcW w:w="4424" w:type="dxa"/>
          </w:tcPr>
          <w:p w:rsidR="003F67F3" w:rsidRPr="0065653E" w:rsidRDefault="003F67F3" w:rsidP="00FC774E">
            <w:pPr>
              <w:spacing w:line="280" w:lineRule="exact"/>
              <w:rPr>
                <w:rFonts w:eastAsia="Calibri" w:cs="Times New Roman"/>
              </w:rPr>
            </w:pPr>
          </w:p>
        </w:tc>
      </w:tr>
    </w:tbl>
    <w:p w:rsidR="003F67F3" w:rsidRDefault="003F67F3" w:rsidP="003F67F3">
      <w:pPr>
        <w:spacing w:line="280" w:lineRule="exact"/>
        <w:rPr>
          <w:rFonts w:ascii="Verdana" w:hAnsi="Verdana"/>
          <w:b/>
          <w:sz w:val="20"/>
          <w:szCs w:val="20"/>
        </w:rPr>
      </w:pPr>
    </w:p>
    <w:p w:rsidR="003F67F3" w:rsidRDefault="003F67F3" w:rsidP="003F67F3">
      <w:pPr>
        <w:spacing w:line="280" w:lineRule="exact"/>
        <w:rPr>
          <w:rFonts w:ascii="Verdana" w:hAnsi="Verdana"/>
          <w:sz w:val="18"/>
          <w:szCs w:val="18"/>
        </w:rPr>
      </w:pPr>
      <w:r w:rsidRPr="009F638F">
        <w:rPr>
          <w:rFonts w:ascii="Verdana" w:hAnsi="Verdana"/>
          <w:sz w:val="18"/>
          <w:szCs w:val="18"/>
        </w:rPr>
        <w:t>N</w:t>
      </w:r>
      <w:r>
        <w:rPr>
          <w:rFonts w:ascii="Verdana" w:hAnsi="Verdana"/>
          <w:sz w:val="18"/>
          <w:szCs w:val="18"/>
        </w:rPr>
        <w:t>.</w:t>
      </w:r>
      <w:r w:rsidRPr="009F638F">
        <w:rPr>
          <w:rFonts w:ascii="Verdana" w:hAnsi="Verdana"/>
          <w:sz w:val="18"/>
          <w:szCs w:val="18"/>
        </w:rPr>
        <w:t xml:space="preserve">B. </w:t>
      </w:r>
      <w:r>
        <w:rPr>
          <w:rFonts w:ascii="Verdana" w:hAnsi="Verdana"/>
          <w:sz w:val="18"/>
          <w:szCs w:val="18"/>
        </w:rPr>
        <w:t xml:space="preserve"> </w:t>
      </w:r>
      <w:r w:rsidRPr="009F638F">
        <w:rPr>
          <w:rFonts w:ascii="Verdana" w:hAnsi="Verdana"/>
          <w:sz w:val="18"/>
          <w:szCs w:val="18"/>
        </w:rPr>
        <w:t xml:space="preserve">Bij het Projectenbureau </w:t>
      </w:r>
      <w:r>
        <w:rPr>
          <w:rFonts w:ascii="Verdana" w:hAnsi="Verdana"/>
          <w:sz w:val="18"/>
          <w:szCs w:val="18"/>
        </w:rPr>
        <w:t xml:space="preserve">Primair Onderwijs Zuidoost (PPOZO) </w:t>
      </w:r>
      <w:r w:rsidRPr="009F638F">
        <w:rPr>
          <w:rFonts w:ascii="Verdana" w:hAnsi="Verdana"/>
          <w:sz w:val="18"/>
          <w:szCs w:val="18"/>
        </w:rPr>
        <w:t xml:space="preserve">is een </w:t>
      </w:r>
      <w:r>
        <w:rPr>
          <w:rFonts w:ascii="Verdana" w:hAnsi="Verdana"/>
          <w:sz w:val="18"/>
          <w:szCs w:val="18"/>
        </w:rPr>
        <w:t xml:space="preserve">complete </w:t>
      </w:r>
      <w:r w:rsidRPr="009F638F">
        <w:rPr>
          <w:rFonts w:ascii="Verdana" w:hAnsi="Verdana"/>
          <w:sz w:val="18"/>
          <w:szCs w:val="18"/>
        </w:rPr>
        <w:t xml:space="preserve">sociale kaart beschikbaar van alle instellingen waar de </w:t>
      </w:r>
      <w:r>
        <w:rPr>
          <w:rFonts w:ascii="Verdana" w:hAnsi="Verdana"/>
          <w:sz w:val="18"/>
          <w:szCs w:val="18"/>
        </w:rPr>
        <w:t>basis</w:t>
      </w:r>
      <w:r w:rsidRPr="009F638F">
        <w:rPr>
          <w:rFonts w:ascii="Verdana" w:hAnsi="Verdana"/>
          <w:sz w:val="18"/>
          <w:szCs w:val="18"/>
        </w:rPr>
        <w:t>scholen in Zuidoost mee samenwerken.</w:t>
      </w:r>
    </w:p>
    <w:p w:rsidR="003F67F3" w:rsidRDefault="003F67F3" w:rsidP="003F67F3">
      <w:pPr>
        <w:spacing w:line="280" w:lineRule="exact"/>
        <w:rPr>
          <w:rFonts w:ascii="Verdana" w:hAnsi="Verdana"/>
          <w:b/>
          <w:sz w:val="20"/>
          <w:szCs w:val="20"/>
        </w:rPr>
      </w:pPr>
      <w:r>
        <w:rPr>
          <w:rFonts w:ascii="Verdana" w:hAnsi="Verdana"/>
          <w:b/>
          <w:sz w:val="20"/>
          <w:szCs w:val="20"/>
        </w:rPr>
        <w:t>3.4</w:t>
      </w:r>
      <w:r>
        <w:rPr>
          <w:rFonts w:ascii="Verdana" w:hAnsi="Verdana"/>
          <w:b/>
          <w:sz w:val="20"/>
          <w:szCs w:val="20"/>
        </w:rPr>
        <w:tab/>
        <w:t>Interventies</w:t>
      </w:r>
      <w:r>
        <w:rPr>
          <w:rFonts w:ascii="Verdana" w:hAnsi="Verdana"/>
          <w:b/>
          <w:sz w:val="20"/>
          <w:szCs w:val="20"/>
        </w:rPr>
        <w:tab/>
        <w:t>basisondersteuning</w:t>
      </w:r>
    </w:p>
    <w:p w:rsidR="003F67F3" w:rsidRPr="00630BFE" w:rsidRDefault="003F67F3" w:rsidP="003F67F3">
      <w:pPr>
        <w:spacing w:line="280" w:lineRule="exact"/>
        <w:rPr>
          <w:rFonts w:ascii="Verdana" w:hAnsi="Verdana"/>
          <w:sz w:val="18"/>
          <w:szCs w:val="18"/>
        </w:rPr>
      </w:pPr>
    </w:p>
    <w:p w:rsidR="003F67F3" w:rsidRPr="00630BFE" w:rsidRDefault="003F67F3" w:rsidP="003F67F3">
      <w:pPr>
        <w:spacing w:line="280" w:lineRule="exact"/>
        <w:rPr>
          <w:rFonts w:ascii="Verdana" w:hAnsi="Verdana"/>
          <w:sz w:val="18"/>
          <w:szCs w:val="18"/>
        </w:rPr>
      </w:pPr>
      <w:r w:rsidRPr="00630BFE">
        <w:rPr>
          <w:rFonts w:ascii="Verdana" w:hAnsi="Verdana"/>
          <w:sz w:val="18"/>
          <w:szCs w:val="18"/>
        </w:rPr>
        <w:t>Hieronder geven we aan welke interventies in de basisondersteuning op onze school aanwezig zijn.</w:t>
      </w:r>
    </w:p>
    <w:p w:rsidR="003F67F3" w:rsidRDefault="003F67F3" w:rsidP="003F67F3">
      <w:pPr>
        <w:spacing w:line="280" w:lineRule="exact"/>
        <w:rPr>
          <w:rFonts w:ascii="Verdana" w:hAnsi="Verdana"/>
          <w:sz w:val="18"/>
          <w:szCs w:val="18"/>
        </w:rPr>
      </w:pPr>
    </w:p>
    <w:p w:rsidR="003F67F3" w:rsidRPr="00EA048E" w:rsidRDefault="003F67F3" w:rsidP="003F67F3">
      <w:pPr>
        <w:spacing w:line="280" w:lineRule="exact"/>
        <w:rPr>
          <w:rFonts w:ascii="Verdana" w:hAnsi="Verdana"/>
          <w:b/>
          <w:sz w:val="18"/>
          <w:szCs w:val="18"/>
        </w:rPr>
      </w:pPr>
      <w:r w:rsidRPr="00EA048E">
        <w:rPr>
          <w:rFonts w:ascii="Verdana" w:hAnsi="Verdana"/>
          <w:b/>
          <w:sz w:val="18"/>
          <w:szCs w:val="18"/>
        </w:rPr>
        <w:t>3.4.1</w:t>
      </w:r>
      <w:r>
        <w:rPr>
          <w:rFonts w:ascii="Verdana" w:hAnsi="Verdana"/>
          <w:b/>
          <w:sz w:val="18"/>
          <w:szCs w:val="18"/>
        </w:rPr>
        <w:t xml:space="preserve"> Taalstimulering</w:t>
      </w:r>
    </w:p>
    <w:p w:rsidR="003F67F3" w:rsidRDefault="003F67F3" w:rsidP="003F67F3">
      <w:pPr>
        <w:spacing w:line="280" w:lineRule="exact"/>
        <w:rPr>
          <w:rFonts w:ascii="Verdana" w:hAnsi="Verdana"/>
          <w:sz w:val="18"/>
          <w:szCs w:val="18"/>
        </w:rPr>
      </w:pPr>
      <w:r w:rsidRPr="0065653E">
        <w:rPr>
          <w:rFonts w:ascii="Verdana" w:hAnsi="Verdana"/>
          <w:sz w:val="18"/>
          <w:szCs w:val="18"/>
        </w:rPr>
        <w:t>In de groe</w:t>
      </w:r>
      <w:r>
        <w:rPr>
          <w:rFonts w:ascii="Verdana" w:hAnsi="Verdana"/>
          <w:sz w:val="18"/>
          <w:szCs w:val="18"/>
        </w:rPr>
        <w:t>pen 1/2 wordt het ontwikkelingsgericht gewerkt</w:t>
      </w:r>
      <w:r w:rsidRPr="00C76B14">
        <w:rPr>
          <w:rFonts w:ascii="Verdana" w:hAnsi="Verdana"/>
          <w:sz w:val="18"/>
          <w:szCs w:val="18"/>
        </w:rPr>
        <w:t xml:space="preserve">. </w:t>
      </w:r>
      <w:r>
        <w:rPr>
          <w:rFonts w:ascii="Verdana" w:hAnsi="Verdana"/>
          <w:sz w:val="18"/>
          <w:szCs w:val="18"/>
        </w:rPr>
        <w:t xml:space="preserve">Daarnaast is er veel aandacht voor woordenschatonderwijs met woorden die gekoppeld zijn aan het thema. Leerkrachten weten dat het belangrijk is om woorden vaak te herhalen gekoppeld aan de betekenis. Er wordt gewerkt </w:t>
      </w:r>
      <w:r w:rsidRPr="00125E37">
        <w:rPr>
          <w:rFonts w:ascii="Verdana" w:hAnsi="Verdana"/>
          <w:sz w:val="18"/>
          <w:szCs w:val="18"/>
        </w:rPr>
        <w:t>o.a.</w:t>
      </w:r>
      <w:r>
        <w:rPr>
          <w:rFonts w:ascii="Verdana" w:hAnsi="Verdana"/>
          <w:sz w:val="18"/>
          <w:szCs w:val="18"/>
        </w:rPr>
        <w:t xml:space="preserve"> met de WAK lijsten. Leerlingen met taalachterstand krijgen extra instructie, remediërende materialen en meer leertijd.</w:t>
      </w:r>
    </w:p>
    <w:p w:rsidR="003F67F3" w:rsidRDefault="003F67F3" w:rsidP="003F67F3">
      <w:pPr>
        <w:spacing w:line="280" w:lineRule="exact"/>
        <w:rPr>
          <w:rFonts w:ascii="Verdana" w:hAnsi="Verdana"/>
          <w:sz w:val="18"/>
          <w:szCs w:val="18"/>
        </w:rPr>
      </w:pPr>
      <w:r>
        <w:rPr>
          <w:rFonts w:ascii="Verdana" w:hAnsi="Verdana"/>
          <w:sz w:val="18"/>
          <w:szCs w:val="18"/>
        </w:rPr>
        <w:t>In de groep 3 t/m 8 worden woorden geselecteerd uit de lesmethoden, themawoorden, woorden uit de toetsen etc. Er is veel aandacht voor betekenis geven, herhalen en toetsen van de aangeboden woorden.</w:t>
      </w:r>
    </w:p>
    <w:p w:rsidR="003F67F3" w:rsidRDefault="003F67F3" w:rsidP="003F67F3">
      <w:pPr>
        <w:spacing w:line="280" w:lineRule="exact"/>
        <w:rPr>
          <w:rFonts w:ascii="Verdana" w:hAnsi="Verdana"/>
          <w:sz w:val="18"/>
          <w:szCs w:val="18"/>
        </w:rPr>
      </w:pPr>
      <w:r>
        <w:rPr>
          <w:rFonts w:ascii="Verdana" w:hAnsi="Verdana"/>
          <w:sz w:val="18"/>
          <w:szCs w:val="18"/>
        </w:rPr>
        <w:t>Een deel van de leerkrachten gebruikt Taalvorming bij het taalonderwijs. Schooljaar 2016-2017 zal er verdere scholing hierop plaatsvinden.</w:t>
      </w:r>
    </w:p>
    <w:p w:rsidR="003F67F3" w:rsidRDefault="003F67F3" w:rsidP="003F67F3">
      <w:pPr>
        <w:spacing w:line="280" w:lineRule="exact"/>
        <w:rPr>
          <w:rFonts w:ascii="Verdana" w:hAnsi="Verdana"/>
          <w:sz w:val="18"/>
          <w:szCs w:val="18"/>
        </w:rPr>
      </w:pPr>
      <w:r>
        <w:rPr>
          <w:rFonts w:ascii="Verdana" w:hAnsi="Verdana"/>
          <w:sz w:val="18"/>
          <w:szCs w:val="18"/>
        </w:rPr>
        <w:t xml:space="preserve">Daarnaast heeft de school de mogelijkheid voor kinderen uit de midden-en bovenbouw om deel te nemen aan het </w:t>
      </w:r>
      <w:proofErr w:type="spellStart"/>
      <w:r>
        <w:rPr>
          <w:rFonts w:ascii="Verdana" w:hAnsi="Verdana"/>
          <w:sz w:val="18"/>
          <w:szCs w:val="18"/>
        </w:rPr>
        <w:t>leerlab</w:t>
      </w:r>
      <w:proofErr w:type="spellEnd"/>
      <w:r>
        <w:rPr>
          <w:rFonts w:ascii="Verdana" w:hAnsi="Verdana"/>
          <w:sz w:val="18"/>
          <w:szCs w:val="18"/>
        </w:rPr>
        <w:t xml:space="preserve"> begrijpend lezen en studievaardigheden. </w:t>
      </w:r>
    </w:p>
    <w:p w:rsidR="003F67F3" w:rsidRDefault="003F67F3" w:rsidP="003F67F3">
      <w:pPr>
        <w:spacing w:line="280" w:lineRule="exact"/>
        <w:rPr>
          <w:rFonts w:ascii="Verdana" w:hAnsi="Verdana"/>
          <w:b/>
          <w:sz w:val="18"/>
          <w:szCs w:val="18"/>
        </w:rPr>
      </w:pPr>
    </w:p>
    <w:p w:rsidR="003F67F3" w:rsidRPr="00EA048E" w:rsidRDefault="003F67F3" w:rsidP="003F67F3">
      <w:pPr>
        <w:spacing w:line="280" w:lineRule="exact"/>
        <w:rPr>
          <w:rFonts w:ascii="Verdana" w:hAnsi="Verdana"/>
          <w:b/>
          <w:sz w:val="18"/>
          <w:szCs w:val="18"/>
        </w:rPr>
      </w:pPr>
      <w:r w:rsidRPr="00EA048E">
        <w:rPr>
          <w:rFonts w:ascii="Verdana" w:hAnsi="Verdana"/>
          <w:b/>
          <w:sz w:val="18"/>
          <w:szCs w:val="18"/>
        </w:rPr>
        <w:t>3.4.2</w:t>
      </w:r>
      <w:r w:rsidRPr="00EA048E">
        <w:rPr>
          <w:rFonts w:ascii="Verdana" w:hAnsi="Verdana"/>
          <w:b/>
          <w:sz w:val="18"/>
          <w:szCs w:val="18"/>
        </w:rPr>
        <w:tab/>
        <w:t>Aanbod voor leerlingen met lees- en/of spellingsproblem</w:t>
      </w:r>
      <w:r>
        <w:rPr>
          <w:rFonts w:ascii="Verdana" w:hAnsi="Verdana"/>
          <w:b/>
          <w:sz w:val="18"/>
          <w:szCs w:val="18"/>
        </w:rPr>
        <w:t>en</w:t>
      </w:r>
      <w:r w:rsidRPr="00EA048E">
        <w:rPr>
          <w:rFonts w:ascii="Verdana" w:hAnsi="Verdana"/>
          <w:b/>
          <w:sz w:val="18"/>
          <w:szCs w:val="18"/>
        </w:rPr>
        <w:t xml:space="preserve"> en/of dyslexie</w:t>
      </w:r>
    </w:p>
    <w:p w:rsidR="003F67F3" w:rsidRDefault="003F67F3" w:rsidP="003F67F3">
      <w:pPr>
        <w:spacing w:line="280" w:lineRule="exact"/>
        <w:rPr>
          <w:rFonts w:ascii="Verdana" w:hAnsi="Verdana"/>
          <w:sz w:val="18"/>
          <w:szCs w:val="18"/>
        </w:rPr>
      </w:pPr>
      <w:r w:rsidRPr="00EF77C6">
        <w:rPr>
          <w:rFonts w:ascii="Verdana" w:hAnsi="Verdana"/>
          <w:sz w:val="18"/>
          <w:szCs w:val="18"/>
        </w:rPr>
        <w:lastRenderedPageBreak/>
        <w:t>Het aanbod bij lees- en/of spellingsproblemen bestaat uit verlengde instructie</w:t>
      </w:r>
      <w:r>
        <w:rPr>
          <w:rFonts w:ascii="Verdana" w:hAnsi="Verdana"/>
          <w:sz w:val="18"/>
          <w:szCs w:val="18"/>
        </w:rPr>
        <w:t>,</w:t>
      </w:r>
      <w:r w:rsidRPr="00EF77C6">
        <w:rPr>
          <w:rFonts w:ascii="Verdana" w:hAnsi="Verdana"/>
          <w:sz w:val="18"/>
          <w:szCs w:val="18"/>
        </w:rPr>
        <w:t xml:space="preserve"> remediërende stof</w:t>
      </w:r>
      <w:r>
        <w:rPr>
          <w:rFonts w:ascii="Verdana" w:hAnsi="Verdana"/>
          <w:sz w:val="18"/>
          <w:szCs w:val="18"/>
        </w:rPr>
        <w:t xml:space="preserve"> en extra oefenen in de groep</w:t>
      </w:r>
      <w:r w:rsidRPr="00EF77C6">
        <w:rPr>
          <w:rFonts w:ascii="Verdana" w:hAnsi="Verdana"/>
          <w:sz w:val="18"/>
          <w:szCs w:val="18"/>
        </w:rPr>
        <w:t xml:space="preserve">. </w:t>
      </w:r>
    </w:p>
    <w:p w:rsidR="003F67F3" w:rsidRPr="0065653E" w:rsidRDefault="003F67F3" w:rsidP="003F67F3">
      <w:pPr>
        <w:spacing w:line="280" w:lineRule="exact"/>
        <w:rPr>
          <w:rFonts w:ascii="Verdana" w:hAnsi="Verdana"/>
          <w:sz w:val="18"/>
          <w:szCs w:val="18"/>
        </w:rPr>
      </w:pPr>
      <w:r w:rsidRPr="0065653E">
        <w:rPr>
          <w:rFonts w:ascii="Verdana" w:hAnsi="Verdana"/>
          <w:sz w:val="18"/>
          <w:szCs w:val="18"/>
        </w:rPr>
        <w:t>Wi</w:t>
      </w:r>
      <w:r>
        <w:rPr>
          <w:rFonts w:ascii="Verdana" w:hAnsi="Verdana"/>
          <w:sz w:val="18"/>
          <w:szCs w:val="18"/>
        </w:rPr>
        <w:t>j volgen het dyslexieprotocol. Bij l</w:t>
      </w:r>
      <w:r w:rsidRPr="0065653E">
        <w:rPr>
          <w:rFonts w:ascii="Verdana" w:hAnsi="Verdana"/>
          <w:sz w:val="18"/>
          <w:szCs w:val="18"/>
        </w:rPr>
        <w:t>eerlingen met een trage leesontwikkeling/ zwakke lezers</w:t>
      </w:r>
      <w:r>
        <w:rPr>
          <w:rFonts w:ascii="Verdana" w:hAnsi="Verdana"/>
          <w:sz w:val="18"/>
          <w:szCs w:val="18"/>
        </w:rPr>
        <w:t xml:space="preserve"> en</w:t>
      </w:r>
      <w:r w:rsidRPr="0065653E">
        <w:rPr>
          <w:rFonts w:ascii="Verdana" w:hAnsi="Verdana"/>
          <w:sz w:val="18"/>
          <w:szCs w:val="18"/>
        </w:rPr>
        <w:t xml:space="preserve"> bij een vermoeden van </w:t>
      </w:r>
      <w:r>
        <w:rPr>
          <w:rFonts w:ascii="Verdana" w:hAnsi="Verdana"/>
          <w:sz w:val="18"/>
          <w:szCs w:val="18"/>
        </w:rPr>
        <w:t xml:space="preserve">dyslexie wordt er minimaal 3 </w:t>
      </w:r>
      <w:r w:rsidRPr="0065653E">
        <w:rPr>
          <w:rFonts w:ascii="Verdana" w:hAnsi="Verdana"/>
          <w:sz w:val="18"/>
          <w:szCs w:val="18"/>
        </w:rPr>
        <w:t xml:space="preserve"> keer in de week minimaal 20 minuten extra gelezen in de groep met de le</w:t>
      </w:r>
      <w:r>
        <w:rPr>
          <w:rFonts w:ascii="Verdana" w:hAnsi="Verdana"/>
          <w:sz w:val="18"/>
          <w:szCs w:val="18"/>
        </w:rPr>
        <w:t xml:space="preserve">erkracht. Er wordt een  leesdossier opgebouwd voor de </w:t>
      </w:r>
      <w:r w:rsidRPr="0065653E">
        <w:rPr>
          <w:rFonts w:ascii="Verdana" w:hAnsi="Verdana"/>
          <w:sz w:val="18"/>
          <w:szCs w:val="18"/>
        </w:rPr>
        <w:t xml:space="preserve">duur van 3 </w:t>
      </w:r>
      <w:r>
        <w:rPr>
          <w:rFonts w:ascii="Verdana" w:hAnsi="Verdana"/>
          <w:sz w:val="18"/>
          <w:szCs w:val="18"/>
        </w:rPr>
        <w:t>à 4 maanden.</w:t>
      </w:r>
    </w:p>
    <w:p w:rsidR="003F67F3" w:rsidRPr="0065653E" w:rsidRDefault="003F67F3" w:rsidP="003F67F3">
      <w:pPr>
        <w:spacing w:line="280" w:lineRule="exact"/>
        <w:rPr>
          <w:rFonts w:ascii="Verdana" w:hAnsi="Verdana"/>
          <w:sz w:val="18"/>
          <w:szCs w:val="18"/>
        </w:rPr>
      </w:pPr>
      <w:r w:rsidRPr="0065653E">
        <w:rPr>
          <w:rFonts w:ascii="Verdana" w:hAnsi="Verdana"/>
          <w:sz w:val="18"/>
          <w:szCs w:val="18"/>
        </w:rPr>
        <w:t xml:space="preserve">Bij deze leerlingen wordt tussentijds de DMT en AVI toetsen afgenomen. </w:t>
      </w:r>
    </w:p>
    <w:p w:rsidR="003F67F3" w:rsidRDefault="003F67F3" w:rsidP="003F67F3">
      <w:pPr>
        <w:spacing w:line="280" w:lineRule="exact"/>
        <w:rPr>
          <w:rFonts w:ascii="Verdana" w:hAnsi="Verdana"/>
          <w:sz w:val="18"/>
          <w:szCs w:val="18"/>
        </w:rPr>
      </w:pPr>
      <w:r w:rsidRPr="0065653E">
        <w:rPr>
          <w:rFonts w:ascii="Verdana" w:hAnsi="Verdana"/>
          <w:sz w:val="18"/>
          <w:szCs w:val="18"/>
        </w:rPr>
        <w:t xml:space="preserve">Wanneer </w:t>
      </w:r>
      <w:r>
        <w:rPr>
          <w:rFonts w:ascii="Verdana" w:hAnsi="Verdana"/>
          <w:sz w:val="18"/>
          <w:szCs w:val="18"/>
        </w:rPr>
        <w:t xml:space="preserve">er een </w:t>
      </w:r>
      <w:r w:rsidRPr="0065653E">
        <w:rPr>
          <w:rFonts w:ascii="Verdana" w:hAnsi="Verdana"/>
          <w:sz w:val="18"/>
          <w:szCs w:val="18"/>
        </w:rPr>
        <w:t xml:space="preserve">diagnose gesteld is worden de onderwijsbehoeftes van deze leerlingen in het groepsplan meegenomen. </w:t>
      </w:r>
      <w:r>
        <w:rPr>
          <w:rFonts w:ascii="Verdana" w:hAnsi="Verdana"/>
          <w:sz w:val="18"/>
          <w:szCs w:val="18"/>
        </w:rPr>
        <w:t>Er zijn vier leerlingen met een dyslexie verklaring. Indien nodig worden de toetsen digitaal afgenomen of voorgelezen.</w:t>
      </w:r>
    </w:p>
    <w:p w:rsidR="003F67F3" w:rsidRPr="009C081B" w:rsidRDefault="003F67F3" w:rsidP="003F67F3">
      <w:pPr>
        <w:spacing w:line="280" w:lineRule="exact"/>
        <w:rPr>
          <w:rFonts w:ascii="Verdana" w:hAnsi="Verdana"/>
          <w:color w:val="C00000"/>
          <w:sz w:val="18"/>
          <w:szCs w:val="18"/>
        </w:rPr>
      </w:pPr>
    </w:p>
    <w:p w:rsidR="003F67F3" w:rsidRPr="00EA048E" w:rsidRDefault="003F67F3" w:rsidP="003F67F3">
      <w:pPr>
        <w:spacing w:line="280" w:lineRule="exact"/>
        <w:rPr>
          <w:rFonts w:ascii="Verdana" w:hAnsi="Verdana"/>
          <w:b/>
          <w:sz w:val="18"/>
          <w:szCs w:val="18"/>
        </w:rPr>
      </w:pPr>
      <w:r w:rsidRPr="00EA048E">
        <w:rPr>
          <w:rFonts w:ascii="Verdana" w:hAnsi="Verdana"/>
          <w:b/>
          <w:sz w:val="18"/>
          <w:szCs w:val="18"/>
        </w:rPr>
        <w:t>3.4.</w:t>
      </w:r>
      <w:r>
        <w:rPr>
          <w:rFonts w:ascii="Verdana" w:hAnsi="Verdana"/>
          <w:b/>
          <w:sz w:val="18"/>
          <w:szCs w:val="18"/>
        </w:rPr>
        <w:t>3</w:t>
      </w:r>
      <w:r w:rsidRPr="00EA048E">
        <w:rPr>
          <w:rFonts w:ascii="Verdana" w:hAnsi="Verdana"/>
          <w:b/>
          <w:sz w:val="18"/>
          <w:szCs w:val="18"/>
        </w:rPr>
        <w:tab/>
        <w:t xml:space="preserve">Aanbod voor leerlingen met </w:t>
      </w:r>
      <w:r>
        <w:rPr>
          <w:rFonts w:ascii="Verdana" w:hAnsi="Verdana"/>
          <w:b/>
          <w:sz w:val="18"/>
          <w:szCs w:val="18"/>
        </w:rPr>
        <w:t>reken</w:t>
      </w:r>
      <w:r w:rsidRPr="00EA048E">
        <w:rPr>
          <w:rFonts w:ascii="Verdana" w:hAnsi="Verdana"/>
          <w:b/>
          <w:sz w:val="18"/>
          <w:szCs w:val="18"/>
        </w:rPr>
        <w:t>problem</w:t>
      </w:r>
      <w:r>
        <w:rPr>
          <w:rFonts w:ascii="Verdana" w:hAnsi="Verdana"/>
          <w:b/>
          <w:sz w:val="18"/>
          <w:szCs w:val="18"/>
        </w:rPr>
        <w:t>en</w:t>
      </w:r>
      <w:r w:rsidRPr="00EA048E">
        <w:rPr>
          <w:rFonts w:ascii="Verdana" w:hAnsi="Verdana"/>
          <w:b/>
          <w:sz w:val="18"/>
          <w:szCs w:val="18"/>
        </w:rPr>
        <w:t xml:space="preserve"> en/of dys</w:t>
      </w:r>
      <w:r>
        <w:rPr>
          <w:rFonts w:ascii="Verdana" w:hAnsi="Verdana"/>
          <w:b/>
          <w:sz w:val="18"/>
          <w:szCs w:val="18"/>
        </w:rPr>
        <w:t>calculie</w:t>
      </w:r>
    </w:p>
    <w:p w:rsidR="003F67F3" w:rsidRDefault="003F67F3" w:rsidP="003F67F3">
      <w:pPr>
        <w:spacing w:line="280" w:lineRule="exact"/>
        <w:rPr>
          <w:rFonts w:ascii="Verdana" w:hAnsi="Verdana"/>
          <w:sz w:val="18"/>
          <w:szCs w:val="18"/>
        </w:rPr>
      </w:pPr>
      <w:r w:rsidRPr="00EF77C6">
        <w:rPr>
          <w:rFonts w:ascii="Verdana" w:hAnsi="Verdana"/>
          <w:sz w:val="18"/>
          <w:szCs w:val="18"/>
        </w:rPr>
        <w:t xml:space="preserve">Het aanbod </w:t>
      </w:r>
      <w:r>
        <w:rPr>
          <w:rFonts w:ascii="Verdana" w:hAnsi="Verdana"/>
          <w:sz w:val="18"/>
          <w:szCs w:val="18"/>
        </w:rPr>
        <w:t>bij reken</w:t>
      </w:r>
      <w:r w:rsidRPr="00EF77C6">
        <w:rPr>
          <w:rFonts w:ascii="Verdana" w:hAnsi="Verdana"/>
          <w:sz w:val="18"/>
          <w:szCs w:val="18"/>
        </w:rPr>
        <w:t>problemen bestaat uit verlengde instructie, extra remediërende stof</w:t>
      </w:r>
      <w:r>
        <w:rPr>
          <w:rFonts w:ascii="Verdana" w:hAnsi="Verdana"/>
          <w:sz w:val="18"/>
          <w:szCs w:val="18"/>
        </w:rPr>
        <w:t xml:space="preserve"> en extra oefenen</w:t>
      </w:r>
      <w:r w:rsidRPr="00EF77C6">
        <w:rPr>
          <w:rFonts w:ascii="Verdana" w:hAnsi="Verdana"/>
          <w:sz w:val="18"/>
          <w:szCs w:val="18"/>
        </w:rPr>
        <w:t>.</w:t>
      </w:r>
      <w:r>
        <w:rPr>
          <w:rFonts w:ascii="Verdana" w:hAnsi="Verdana"/>
          <w:sz w:val="18"/>
          <w:szCs w:val="18"/>
        </w:rPr>
        <w:t xml:space="preserve"> Op school zijn een paar leerlingen met een rekenachterstand van meer dan een half jaar.</w:t>
      </w:r>
    </w:p>
    <w:p w:rsidR="003F67F3" w:rsidRPr="003469D4" w:rsidRDefault="003F67F3" w:rsidP="003F67F3">
      <w:pPr>
        <w:spacing w:line="280" w:lineRule="exact"/>
        <w:rPr>
          <w:rFonts w:ascii="Verdana" w:hAnsi="Verdana"/>
          <w:sz w:val="18"/>
          <w:szCs w:val="18"/>
        </w:rPr>
      </w:pPr>
      <w:r>
        <w:rPr>
          <w:rFonts w:ascii="Verdana" w:hAnsi="Verdana"/>
          <w:sz w:val="18"/>
          <w:szCs w:val="18"/>
        </w:rPr>
        <w:t>Leerlingen met dyscalculie krijgen hetzelfde aanbod als leerlingen met rekenproblemen. Op dit moment werken wij nog niet met een protocol dyscalculie. Leerlingen met rekenproblematiek worden met een PDO in kaart gebracht. Bij een aantal leerlingen worden de speciale toetsen van CITO afgenomen.</w:t>
      </w:r>
    </w:p>
    <w:p w:rsidR="003F67F3" w:rsidRDefault="003F67F3" w:rsidP="003F67F3">
      <w:pPr>
        <w:spacing w:line="280" w:lineRule="exact"/>
        <w:rPr>
          <w:rFonts w:ascii="Verdana" w:hAnsi="Verdana"/>
          <w:i/>
          <w:color w:val="C00000"/>
          <w:sz w:val="18"/>
          <w:szCs w:val="18"/>
        </w:rPr>
      </w:pPr>
    </w:p>
    <w:p w:rsidR="003F67F3" w:rsidRPr="00EA048E" w:rsidRDefault="003F67F3" w:rsidP="003F67F3">
      <w:pPr>
        <w:spacing w:line="280" w:lineRule="exact"/>
        <w:rPr>
          <w:rFonts w:ascii="Verdana" w:hAnsi="Verdana"/>
          <w:b/>
          <w:i/>
          <w:color w:val="C00000"/>
          <w:sz w:val="18"/>
          <w:szCs w:val="18"/>
        </w:rPr>
      </w:pPr>
      <w:r w:rsidRPr="00EA048E">
        <w:rPr>
          <w:rFonts w:ascii="Verdana" w:hAnsi="Verdana"/>
          <w:b/>
          <w:sz w:val="18"/>
          <w:szCs w:val="18"/>
        </w:rPr>
        <w:t>3.4.4</w:t>
      </w:r>
      <w:r w:rsidRPr="00EA048E">
        <w:rPr>
          <w:rFonts w:ascii="Verdana" w:hAnsi="Verdana"/>
          <w:b/>
          <w:sz w:val="18"/>
          <w:szCs w:val="18"/>
        </w:rPr>
        <w:tab/>
        <w:t>Passend aanbod bij het ontwikkelingsniveau ongeacht de intelligentie</w:t>
      </w:r>
    </w:p>
    <w:p w:rsidR="003F67F3" w:rsidRDefault="003F67F3" w:rsidP="003F67F3">
      <w:pPr>
        <w:spacing w:line="280" w:lineRule="exact"/>
        <w:rPr>
          <w:rFonts w:ascii="Verdana" w:hAnsi="Verdana"/>
          <w:sz w:val="18"/>
          <w:szCs w:val="18"/>
        </w:rPr>
      </w:pPr>
      <w:r>
        <w:rPr>
          <w:rFonts w:ascii="Verdana" w:hAnsi="Verdana"/>
          <w:sz w:val="18"/>
          <w:szCs w:val="18"/>
        </w:rPr>
        <w:t>Verschillen in intelligentie worden deels opgevangen door het werken met verschillende niveaus in het groepsplan. Leerlingen die een eigen leerlijn en leerlingen die meer- of hoogbegaafd zijn vragen eigen instructie, verwerkingsopdrachten en begeleiding.  Het aanbod voor snelle leerlingen is nog onvoldoende, wij zijn hierin lerende. Er gaan 2 leerlingen uit groep 5 en 2 uit groep 7  naar de Day a Week school (klas voor hoogbegaafde leerlingen).</w:t>
      </w:r>
    </w:p>
    <w:p w:rsidR="003F67F3" w:rsidRDefault="003F67F3" w:rsidP="003F67F3">
      <w:pPr>
        <w:spacing w:line="280" w:lineRule="exact"/>
        <w:rPr>
          <w:rFonts w:ascii="Verdana" w:hAnsi="Verdana"/>
          <w:sz w:val="18"/>
          <w:szCs w:val="18"/>
        </w:rPr>
      </w:pPr>
    </w:p>
    <w:p w:rsidR="003F67F3" w:rsidRPr="00E5281D" w:rsidRDefault="003F67F3" w:rsidP="003F67F3">
      <w:pPr>
        <w:spacing w:line="280" w:lineRule="exact"/>
        <w:rPr>
          <w:rFonts w:ascii="Verdana" w:hAnsi="Verdana" w:cs="Verdana"/>
          <w:b/>
          <w:sz w:val="18"/>
          <w:szCs w:val="18"/>
        </w:rPr>
      </w:pPr>
      <w:r w:rsidRPr="00E5281D">
        <w:rPr>
          <w:rFonts w:ascii="Verdana" w:hAnsi="Verdana" w:cs="Verdana"/>
          <w:b/>
          <w:sz w:val="18"/>
          <w:szCs w:val="18"/>
        </w:rPr>
        <w:t>3.4.5</w:t>
      </w:r>
      <w:r w:rsidRPr="00E5281D">
        <w:rPr>
          <w:rFonts w:ascii="Verdana" w:hAnsi="Verdana" w:cs="Verdana"/>
          <w:b/>
          <w:sz w:val="18"/>
          <w:szCs w:val="18"/>
        </w:rPr>
        <w:tab/>
        <w:t xml:space="preserve">Het schoolgebouw </w:t>
      </w:r>
    </w:p>
    <w:p w:rsidR="003F67F3" w:rsidRPr="00964D84" w:rsidRDefault="003F67F3" w:rsidP="003F67F3">
      <w:pPr>
        <w:spacing w:line="280" w:lineRule="exact"/>
        <w:rPr>
          <w:rFonts w:ascii="Verdana" w:hAnsi="Verdana"/>
          <w:sz w:val="18"/>
          <w:szCs w:val="18"/>
        </w:rPr>
      </w:pPr>
      <w:r>
        <w:rPr>
          <w:rFonts w:ascii="Verdana" w:hAnsi="Verdana"/>
          <w:sz w:val="18"/>
          <w:szCs w:val="18"/>
        </w:rPr>
        <w:t xml:space="preserve">Het schoolgebouw </w:t>
      </w:r>
      <w:r w:rsidRPr="00120BF8">
        <w:rPr>
          <w:rFonts w:ascii="Verdana" w:hAnsi="Verdana"/>
          <w:sz w:val="18"/>
          <w:szCs w:val="18"/>
        </w:rPr>
        <w:t>heeft één geschikte</w:t>
      </w:r>
      <w:r>
        <w:rPr>
          <w:rFonts w:ascii="Verdana" w:hAnsi="Verdana"/>
          <w:sz w:val="18"/>
          <w:szCs w:val="18"/>
        </w:rPr>
        <w:t xml:space="preserve"> werk- en instructieruimte</w:t>
      </w:r>
      <w:r w:rsidRPr="00964D84">
        <w:rPr>
          <w:rFonts w:ascii="Verdana" w:hAnsi="Verdana"/>
          <w:sz w:val="18"/>
          <w:szCs w:val="18"/>
        </w:rPr>
        <w:t xml:space="preserve"> en voldoende ruimte om buiten te spelen. </w:t>
      </w:r>
      <w:r>
        <w:rPr>
          <w:rFonts w:ascii="Verdana" w:hAnsi="Verdana"/>
          <w:sz w:val="18"/>
          <w:szCs w:val="18"/>
        </w:rPr>
        <w:t>Wanneer leerlingen individueel of in kleine groepjes werken is daar plaats voor.</w:t>
      </w:r>
    </w:p>
    <w:p w:rsidR="003F67F3" w:rsidRDefault="003F67F3" w:rsidP="003F67F3">
      <w:pPr>
        <w:spacing w:line="280" w:lineRule="exact"/>
        <w:rPr>
          <w:rFonts w:ascii="Verdana" w:hAnsi="Verdana"/>
          <w:i/>
          <w:color w:val="C00000"/>
          <w:sz w:val="18"/>
          <w:szCs w:val="18"/>
        </w:rPr>
      </w:pPr>
      <w:r w:rsidRPr="00964D84">
        <w:rPr>
          <w:rFonts w:ascii="Verdana" w:hAnsi="Verdana"/>
          <w:sz w:val="18"/>
          <w:szCs w:val="18"/>
        </w:rPr>
        <w:t>Het gebouw is rolstoeltoegankelijk</w:t>
      </w:r>
      <w:r>
        <w:rPr>
          <w:rFonts w:ascii="Verdana" w:hAnsi="Verdana"/>
          <w:sz w:val="18"/>
          <w:szCs w:val="18"/>
        </w:rPr>
        <w:t xml:space="preserve"> en er is een invalidentoilet</w:t>
      </w:r>
      <w:r w:rsidRPr="00964D84">
        <w:rPr>
          <w:rFonts w:ascii="Verdana" w:hAnsi="Verdana"/>
          <w:sz w:val="18"/>
          <w:szCs w:val="18"/>
        </w:rPr>
        <w:t>.</w:t>
      </w:r>
    </w:p>
    <w:p w:rsidR="003F67F3" w:rsidRPr="00A21966" w:rsidRDefault="003F67F3" w:rsidP="003F67F3">
      <w:pPr>
        <w:spacing w:line="280" w:lineRule="exact"/>
        <w:rPr>
          <w:rFonts w:ascii="Verdana" w:hAnsi="Verdana"/>
          <w:i/>
          <w:color w:val="C00000"/>
          <w:sz w:val="18"/>
          <w:szCs w:val="18"/>
        </w:rPr>
      </w:pPr>
    </w:p>
    <w:p w:rsidR="003F67F3" w:rsidRDefault="003F67F3" w:rsidP="003F67F3">
      <w:pPr>
        <w:spacing w:line="280" w:lineRule="exact"/>
        <w:rPr>
          <w:rFonts w:ascii="Verdana" w:hAnsi="Verdana"/>
          <w:b/>
          <w:sz w:val="18"/>
          <w:szCs w:val="18"/>
        </w:rPr>
      </w:pPr>
      <w:r w:rsidRPr="00A21966">
        <w:rPr>
          <w:rFonts w:ascii="Verdana" w:hAnsi="Verdana"/>
          <w:b/>
          <w:sz w:val="18"/>
          <w:szCs w:val="18"/>
        </w:rPr>
        <w:t xml:space="preserve">3.4.6 </w:t>
      </w:r>
      <w:r w:rsidRPr="00A21966">
        <w:rPr>
          <w:rFonts w:ascii="Verdana" w:hAnsi="Verdana"/>
          <w:b/>
          <w:sz w:val="18"/>
          <w:szCs w:val="18"/>
        </w:rPr>
        <w:tab/>
        <w:t>Aanpak gericht op sociale veiligheid/voorkomen gedragsproblemen</w:t>
      </w:r>
    </w:p>
    <w:p w:rsidR="003F67F3" w:rsidRDefault="003F67F3" w:rsidP="003F67F3">
      <w:pPr>
        <w:spacing w:line="280" w:lineRule="exact"/>
        <w:rPr>
          <w:rFonts w:ascii="Verdana" w:hAnsi="Verdana"/>
          <w:sz w:val="18"/>
          <w:szCs w:val="18"/>
        </w:rPr>
      </w:pPr>
      <w:r>
        <w:rPr>
          <w:rFonts w:ascii="Verdana" w:hAnsi="Verdana"/>
          <w:sz w:val="18"/>
          <w:szCs w:val="18"/>
        </w:rPr>
        <w:t xml:space="preserve">We werken aan een veilig en helder pedagogisch klimaat, hierbij gebruiken we de methodiek van De Vreedzame School. Het team is daar de afgelopen drie jaar in geschoold.  Elk schooljaar worden met de leerlingen klassenregels en omgangsregels vastgesteld. Tijdens de lessen is er veel aandacht voor gevoelens, conflicten en pesten. Incidenten worden geregistreerd en geanalyseerd. </w:t>
      </w:r>
      <w:r w:rsidRPr="00C76B14">
        <w:rPr>
          <w:rFonts w:ascii="Verdana" w:hAnsi="Verdana"/>
          <w:sz w:val="18"/>
          <w:szCs w:val="18"/>
        </w:rPr>
        <w:t xml:space="preserve">We streven een open en harmonieus klimaat na waar kinderen zich thuis en veilig voelen. </w:t>
      </w:r>
      <w:r>
        <w:rPr>
          <w:rFonts w:ascii="Verdana" w:hAnsi="Verdana"/>
          <w:sz w:val="18"/>
          <w:szCs w:val="18"/>
        </w:rPr>
        <w:t>De leerkrachten hebben regelmatig gesprekjes met de leerlingen over sociaal wenselijk gedrag. We leren de kinderen te zorgen voor de klas en de materialen en geven ze daarin verantwoordelijkheid.</w:t>
      </w:r>
    </w:p>
    <w:p w:rsidR="003F67F3" w:rsidRDefault="003F67F3" w:rsidP="003F67F3">
      <w:pPr>
        <w:spacing w:line="280" w:lineRule="exact"/>
        <w:rPr>
          <w:rFonts w:ascii="Verdana" w:hAnsi="Verdana"/>
          <w:sz w:val="18"/>
          <w:szCs w:val="18"/>
        </w:rPr>
      </w:pPr>
      <w:r>
        <w:rPr>
          <w:rFonts w:ascii="Verdana" w:hAnsi="Verdana"/>
          <w:sz w:val="18"/>
          <w:szCs w:val="18"/>
        </w:rPr>
        <w:t>Maart 2016 is een veiligheidsthermometer afgenomen bij alle leerlingen als onderdeel van het werken aan sociale veiligheid. We gebruiken hier de map Werken aan sociale veiligheid, een handreiking bij De Vreedzame School voor de aanpak van pesten. De uitslagen hiervan worden gebruikt voor het voeren van gesprekken met leerlingen en ouders en waar nodig worden interventies ingezet.</w:t>
      </w:r>
    </w:p>
    <w:p w:rsidR="003F67F3" w:rsidRDefault="003F67F3" w:rsidP="003F67F3">
      <w:pPr>
        <w:autoSpaceDE w:val="0"/>
        <w:autoSpaceDN w:val="0"/>
        <w:adjustRightInd w:val="0"/>
        <w:spacing w:line="280" w:lineRule="exact"/>
        <w:rPr>
          <w:rFonts w:ascii="Verdana" w:hAnsi="Verdana" w:cs="Calibri"/>
          <w:sz w:val="18"/>
          <w:szCs w:val="18"/>
        </w:rPr>
      </w:pPr>
    </w:p>
    <w:p w:rsidR="003F67F3" w:rsidRPr="004C5C65" w:rsidRDefault="003F67F3" w:rsidP="003F67F3">
      <w:pPr>
        <w:autoSpaceDE w:val="0"/>
        <w:autoSpaceDN w:val="0"/>
        <w:adjustRightInd w:val="0"/>
        <w:spacing w:line="280" w:lineRule="exact"/>
        <w:rPr>
          <w:rFonts w:ascii="Verdana" w:hAnsi="Verdana" w:cs="Calibri"/>
          <w:sz w:val="18"/>
          <w:szCs w:val="18"/>
        </w:rPr>
      </w:pPr>
    </w:p>
    <w:p w:rsidR="003F67F3" w:rsidRPr="00BC7AC2" w:rsidRDefault="003F67F3" w:rsidP="003F67F3">
      <w:pPr>
        <w:autoSpaceDE w:val="0"/>
        <w:autoSpaceDN w:val="0"/>
        <w:adjustRightInd w:val="0"/>
        <w:spacing w:line="280" w:lineRule="exact"/>
        <w:rPr>
          <w:rFonts w:ascii="Verdana" w:hAnsi="Verdana" w:cs="Calibri"/>
          <w:sz w:val="18"/>
          <w:szCs w:val="18"/>
        </w:rPr>
      </w:pPr>
      <w:r>
        <w:rPr>
          <w:rFonts w:ascii="Verdana" w:hAnsi="Verdana"/>
          <w:b/>
          <w:sz w:val="20"/>
          <w:szCs w:val="20"/>
        </w:rPr>
        <w:t>3.5</w:t>
      </w:r>
      <w:r>
        <w:rPr>
          <w:rFonts w:ascii="Verdana" w:hAnsi="Verdana"/>
          <w:b/>
          <w:sz w:val="20"/>
          <w:szCs w:val="20"/>
        </w:rPr>
        <w:tab/>
        <w:t>Extra ondersteuning</w:t>
      </w:r>
    </w:p>
    <w:p w:rsidR="003F67F3" w:rsidRDefault="003F67F3" w:rsidP="003F67F3">
      <w:pPr>
        <w:spacing w:line="280" w:lineRule="exact"/>
        <w:rPr>
          <w:rFonts w:ascii="Verdana" w:hAnsi="Verdana"/>
          <w:sz w:val="18"/>
          <w:szCs w:val="18"/>
        </w:rPr>
      </w:pPr>
    </w:p>
    <w:p w:rsidR="003F67F3" w:rsidRDefault="003F67F3" w:rsidP="003F67F3">
      <w:pPr>
        <w:spacing w:line="280" w:lineRule="exact"/>
        <w:rPr>
          <w:rFonts w:ascii="Verdana" w:hAnsi="Verdana"/>
          <w:sz w:val="18"/>
          <w:szCs w:val="18"/>
        </w:rPr>
      </w:pPr>
      <w:r>
        <w:rPr>
          <w:rFonts w:ascii="Verdana" w:hAnsi="Verdana"/>
          <w:sz w:val="18"/>
          <w:szCs w:val="18"/>
        </w:rPr>
        <w:t>We spreken over ‘extra ondersteuning’ wanneer scholen bovenop de hiervoor beschreven basisondersteuning nog meer/andere ondersteuning bieden om tegemoet te komen aan de onderwijsbehoeften van hun leerlingen.</w:t>
      </w:r>
    </w:p>
    <w:p w:rsidR="003F67F3" w:rsidRDefault="003F67F3" w:rsidP="003F67F3">
      <w:pPr>
        <w:spacing w:line="280" w:lineRule="exact"/>
        <w:rPr>
          <w:rFonts w:ascii="Verdana" w:hAnsi="Verdana"/>
          <w:b/>
          <w:sz w:val="20"/>
          <w:szCs w:val="20"/>
        </w:rPr>
      </w:pPr>
    </w:p>
    <w:p w:rsidR="003F67F3" w:rsidRDefault="003F67F3" w:rsidP="003F67F3">
      <w:pPr>
        <w:spacing w:line="280" w:lineRule="exact"/>
        <w:rPr>
          <w:rFonts w:ascii="Verdana" w:hAnsi="Verdana"/>
          <w:sz w:val="18"/>
          <w:szCs w:val="18"/>
        </w:rPr>
      </w:pPr>
      <w:r>
        <w:rPr>
          <w:rFonts w:ascii="Verdana" w:hAnsi="Verdana"/>
          <w:sz w:val="18"/>
          <w:szCs w:val="18"/>
        </w:rPr>
        <w:t>Wij bieden extra ondersteuning bij:</w:t>
      </w:r>
    </w:p>
    <w:p w:rsidR="003F67F3" w:rsidRDefault="003F67F3" w:rsidP="003F67F3">
      <w:pPr>
        <w:tabs>
          <w:tab w:val="left" w:pos="284"/>
        </w:tabs>
        <w:spacing w:line="280" w:lineRule="exact"/>
        <w:rPr>
          <w:rFonts w:ascii="Verdana" w:hAnsi="Verdana"/>
          <w:sz w:val="18"/>
          <w:szCs w:val="18"/>
        </w:rPr>
      </w:pPr>
      <w:r w:rsidRPr="00FB18F7">
        <w:rPr>
          <w:rFonts w:ascii="Verdana" w:hAnsi="Verdana"/>
          <w:b/>
          <w:sz w:val="18"/>
          <w:szCs w:val="18"/>
        </w:rPr>
        <w:t>X</w:t>
      </w:r>
      <w:r>
        <w:rPr>
          <w:rFonts w:ascii="Wingdings" w:hAnsi="Wingdings"/>
          <w:sz w:val="18"/>
          <w:szCs w:val="18"/>
        </w:rPr>
        <w:tab/>
      </w:r>
      <w:r>
        <w:rPr>
          <w:rFonts w:ascii="Verdana" w:hAnsi="Verdana"/>
          <w:sz w:val="18"/>
          <w:szCs w:val="18"/>
        </w:rPr>
        <w:t>leren, cognitieve ontwikkeling</w:t>
      </w:r>
    </w:p>
    <w:p w:rsidR="003F67F3" w:rsidRDefault="003F67F3" w:rsidP="003F67F3">
      <w:pPr>
        <w:tabs>
          <w:tab w:val="left" w:pos="284"/>
        </w:tabs>
        <w:spacing w:line="280" w:lineRule="exact"/>
        <w:rPr>
          <w:rFonts w:ascii="Verdana" w:hAnsi="Verdana"/>
          <w:sz w:val="18"/>
          <w:szCs w:val="18"/>
        </w:rPr>
      </w:pPr>
      <w:r>
        <w:rPr>
          <w:rFonts w:ascii="Wingdings" w:hAnsi="Wingdings"/>
          <w:sz w:val="18"/>
          <w:szCs w:val="18"/>
        </w:rPr>
        <w:t></w:t>
      </w:r>
      <w:r>
        <w:rPr>
          <w:rFonts w:ascii="Wingdings" w:hAnsi="Wingdings"/>
          <w:sz w:val="18"/>
          <w:szCs w:val="18"/>
        </w:rPr>
        <w:tab/>
      </w:r>
      <w:r>
        <w:rPr>
          <w:rFonts w:ascii="Verdana" w:hAnsi="Verdana"/>
          <w:sz w:val="18"/>
          <w:szCs w:val="18"/>
        </w:rPr>
        <w:t>gedrag, sociaal-emotionele ontwikkeling</w:t>
      </w:r>
    </w:p>
    <w:p w:rsidR="003F67F3" w:rsidRDefault="003F67F3" w:rsidP="003F67F3">
      <w:pPr>
        <w:tabs>
          <w:tab w:val="left" w:pos="284"/>
        </w:tabs>
        <w:spacing w:line="280" w:lineRule="exact"/>
        <w:rPr>
          <w:rFonts w:ascii="Verdana" w:hAnsi="Verdana"/>
          <w:sz w:val="18"/>
          <w:szCs w:val="18"/>
        </w:rPr>
      </w:pPr>
      <w:r>
        <w:rPr>
          <w:rFonts w:ascii="Wingdings" w:hAnsi="Wingdings"/>
          <w:sz w:val="18"/>
          <w:szCs w:val="18"/>
        </w:rPr>
        <w:t></w:t>
      </w:r>
      <w:r>
        <w:rPr>
          <w:rFonts w:ascii="Wingdings" w:hAnsi="Wingdings"/>
          <w:sz w:val="18"/>
          <w:szCs w:val="18"/>
        </w:rPr>
        <w:tab/>
      </w:r>
      <w:r>
        <w:rPr>
          <w:rFonts w:ascii="Verdana" w:hAnsi="Verdana"/>
          <w:sz w:val="18"/>
          <w:szCs w:val="18"/>
        </w:rPr>
        <w:t>gezondheid, fysieke ontwikkeling</w:t>
      </w:r>
    </w:p>
    <w:p w:rsidR="003F67F3" w:rsidRPr="00B14A75" w:rsidRDefault="003F67F3" w:rsidP="003F67F3">
      <w:pPr>
        <w:tabs>
          <w:tab w:val="left" w:pos="284"/>
        </w:tabs>
        <w:spacing w:line="280" w:lineRule="exact"/>
        <w:rPr>
          <w:rFonts w:ascii="Verdana" w:hAnsi="Verdana"/>
          <w:sz w:val="18"/>
          <w:szCs w:val="18"/>
        </w:rPr>
      </w:pPr>
      <w:r>
        <w:rPr>
          <w:rFonts w:ascii="Wingdings" w:hAnsi="Wingdings"/>
          <w:sz w:val="18"/>
          <w:szCs w:val="18"/>
        </w:rPr>
        <w:t></w:t>
      </w:r>
      <w:r>
        <w:rPr>
          <w:rFonts w:ascii="Wingdings" w:hAnsi="Wingdings"/>
          <w:sz w:val="18"/>
          <w:szCs w:val="18"/>
        </w:rPr>
        <w:tab/>
      </w:r>
      <w:r>
        <w:rPr>
          <w:rFonts w:ascii="Verdana" w:hAnsi="Verdana"/>
          <w:sz w:val="18"/>
          <w:szCs w:val="18"/>
        </w:rPr>
        <w:t>thuis, gezinssituatie</w:t>
      </w:r>
    </w:p>
    <w:p w:rsidR="003F67F3" w:rsidRDefault="003F67F3" w:rsidP="003F67F3">
      <w:pPr>
        <w:spacing w:line="280" w:lineRule="exact"/>
        <w:rPr>
          <w:rFonts w:ascii="Verdana" w:hAnsi="Verdana"/>
          <w:b/>
          <w:sz w:val="18"/>
          <w:szCs w:val="18"/>
        </w:rPr>
      </w:pPr>
    </w:p>
    <w:p w:rsidR="003F67F3" w:rsidRDefault="003F67F3" w:rsidP="003F67F3">
      <w:pPr>
        <w:spacing w:line="280" w:lineRule="exact"/>
        <w:rPr>
          <w:rFonts w:ascii="Verdana" w:hAnsi="Verdana"/>
          <w:b/>
          <w:sz w:val="18"/>
          <w:szCs w:val="18"/>
        </w:rPr>
      </w:pPr>
      <w:r>
        <w:rPr>
          <w:rFonts w:ascii="Verdana" w:hAnsi="Verdana"/>
          <w:b/>
          <w:sz w:val="18"/>
          <w:szCs w:val="18"/>
        </w:rPr>
        <w:t>Extra ondersteuning bij:</w:t>
      </w:r>
      <w:r>
        <w:rPr>
          <w:rFonts w:ascii="Verdana" w:hAnsi="Verdana"/>
          <w:b/>
          <w:sz w:val="18"/>
          <w:szCs w:val="18"/>
        </w:rPr>
        <w:tab/>
        <w:t>Leren, cognitieve ontwikkeling</w:t>
      </w:r>
    </w:p>
    <w:p w:rsidR="003F67F3" w:rsidRPr="00FB18F7" w:rsidRDefault="003F67F3" w:rsidP="003F67F3">
      <w:pPr>
        <w:spacing w:line="280" w:lineRule="exact"/>
        <w:rPr>
          <w:rFonts w:ascii="Verdana" w:hAnsi="Verdana"/>
          <w:i/>
          <w:sz w:val="18"/>
          <w:szCs w:val="18"/>
        </w:rPr>
      </w:pPr>
      <w:r>
        <w:rPr>
          <w:rFonts w:ascii="Verdana" w:hAnsi="Verdana"/>
          <w:i/>
          <w:sz w:val="18"/>
          <w:szCs w:val="18"/>
        </w:rPr>
        <w:t>Schakelklas groep 4</w:t>
      </w:r>
    </w:p>
    <w:p w:rsidR="003F67F3" w:rsidRDefault="003F67F3" w:rsidP="003F67F3">
      <w:pPr>
        <w:spacing w:line="280" w:lineRule="exact"/>
        <w:rPr>
          <w:rFonts w:ascii="Verdana" w:hAnsi="Verdana"/>
          <w:sz w:val="18"/>
          <w:szCs w:val="18"/>
        </w:rPr>
      </w:pPr>
      <w:r>
        <w:rPr>
          <w:rFonts w:ascii="Verdana" w:hAnsi="Verdana"/>
          <w:sz w:val="18"/>
          <w:szCs w:val="18"/>
        </w:rPr>
        <w:t xml:space="preserve">Voor leerlingen uit groep 4 met taalachterstand hebben we een </w:t>
      </w:r>
      <w:proofErr w:type="spellStart"/>
      <w:r>
        <w:rPr>
          <w:rFonts w:ascii="Verdana" w:hAnsi="Verdana"/>
          <w:sz w:val="18"/>
          <w:szCs w:val="18"/>
        </w:rPr>
        <w:t>full-time</w:t>
      </w:r>
      <w:proofErr w:type="spellEnd"/>
      <w:r>
        <w:rPr>
          <w:rFonts w:ascii="Verdana" w:hAnsi="Verdana"/>
          <w:sz w:val="18"/>
          <w:szCs w:val="18"/>
        </w:rPr>
        <w:t xml:space="preserve">  schakelklas. Daarin zitten nu 17 leerlingen. Zij krijgen extra ondersteuning bij de taalverwerving, woordenschat, mondelinge taalvaardigheid en lezen. De taalklas werkt in een eigen  ruimte.</w:t>
      </w:r>
    </w:p>
    <w:p w:rsidR="003F67F3" w:rsidRDefault="003F67F3" w:rsidP="003F67F3">
      <w:pPr>
        <w:spacing w:line="280" w:lineRule="exact"/>
        <w:rPr>
          <w:rFonts w:ascii="Verdana" w:hAnsi="Verdana"/>
          <w:sz w:val="18"/>
          <w:szCs w:val="18"/>
        </w:rPr>
      </w:pPr>
    </w:p>
    <w:p w:rsidR="003F67F3" w:rsidRPr="003B2508" w:rsidRDefault="003F67F3" w:rsidP="003F67F3">
      <w:pPr>
        <w:spacing w:line="280" w:lineRule="exact"/>
        <w:rPr>
          <w:rFonts w:ascii="Verdana" w:hAnsi="Verdana"/>
          <w:b/>
          <w:sz w:val="18"/>
          <w:szCs w:val="18"/>
        </w:rPr>
      </w:pPr>
      <w:r>
        <w:rPr>
          <w:rFonts w:ascii="Verdana" w:hAnsi="Verdana"/>
          <w:b/>
          <w:sz w:val="18"/>
          <w:szCs w:val="18"/>
        </w:rPr>
        <w:t>Extra ondersteuning bij:</w:t>
      </w:r>
      <w:r>
        <w:rPr>
          <w:rFonts w:ascii="Verdana" w:hAnsi="Verdana"/>
          <w:b/>
          <w:sz w:val="18"/>
          <w:szCs w:val="18"/>
        </w:rPr>
        <w:tab/>
      </w:r>
      <w:r w:rsidRPr="003B2508">
        <w:rPr>
          <w:rFonts w:ascii="Verdana" w:hAnsi="Verdana"/>
          <w:b/>
          <w:sz w:val="18"/>
          <w:szCs w:val="18"/>
        </w:rPr>
        <w:t>Gedrag, sociaal-emotionele ontwikkeling</w:t>
      </w:r>
    </w:p>
    <w:p w:rsidR="003F67F3" w:rsidRDefault="003F67F3" w:rsidP="003F67F3">
      <w:pPr>
        <w:spacing w:line="280" w:lineRule="exact"/>
        <w:rPr>
          <w:rFonts w:ascii="Verdana" w:hAnsi="Verdana"/>
          <w:sz w:val="18"/>
          <w:szCs w:val="18"/>
        </w:rPr>
      </w:pPr>
      <w:r>
        <w:rPr>
          <w:rFonts w:ascii="Verdana" w:hAnsi="Verdana"/>
          <w:sz w:val="18"/>
          <w:szCs w:val="18"/>
        </w:rPr>
        <w:t>De ontwikkeling van de leerlingen wordt gevolgd door het 2x per jaar in de groepen 2 t/m 8 de SCOL af te nemen. Daar komen aandachtspunten voor de begeleiding op gedrag en sociaal emotionele ontwikkeling uit. De school werkt met het programma De Vreedzame School. In de onderbouw wordt KIJK als volgsysteem en programma gebruikt.</w:t>
      </w:r>
    </w:p>
    <w:p w:rsidR="003F67F3" w:rsidRPr="00AF7B85" w:rsidRDefault="003F67F3" w:rsidP="003F67F3">
      <w:pPr>
        <w:spacing w:line="280" w:lineRule="exact"/>
        <w:rPr>
          <w:rFonts w:ascii="Verdana" w:hAnsi="Verdana"/>
          <w:b/>
          <w:sz w:val="18"/>
          <w:szCs w:val="18"/>
        </w:rPr>
      </w:pPr>
      <w:r>
        <w:rPr>
          <w:rFonts w:ascii="Verdana" w:hAnsi="Verdana"/>
          <w:sz w:val="18"/>
          <w:szCs w:val="18"/>
        </w:rPr>
        <w:t>De OKA biedt ouders en kinderen de mogelijkheid tot ondersteuning of verwijzing als er problemen op het gebied van gedrag of sociaal emotionele ontwikkeling zijn.</w:t>
      </w:r>
    </w:p>
    <w:p w:rsidR="003F67F3" w:rsidRDefault="003F67F3" w:rsidP="003F67F3">
      <w:pPr>
        <w:spacing w:line="280" w:lineRule="exact"/>
        <w:rPr>
          <w:rFonts w:ascii="Verdana" w:hAnsi="Verdana"/>
          <w:b/>
          <w:sz w:val="18"/>
          <w:szCs w:val="18"/>
        </w:rPr>
      </w:pPr>
    </w:p>
    <w:p w:rsidR="003F67F3" w:rsidRDefault="003F67F3" w:rsidP="003F67F3">
      <w:pPr>
        <w:spacing w:line="280" w:lineRule="exact"/>
        <w:rPr>
          <w:rFonts w:ascii="Verdana" w:hAnsi="Verdana"/>
          <w:b/>
          <w:sz w:val="18"/>
          <w:szCs w:val="18"/>
        </w:rPr>
      </w:pPr>
      <w:r>
        <w:rPr>
          <w:rFonts w:ascii="Verdana" w:hAnsi="Verdana"/>
          <w:b/>
          <w:sz w:val="18"/>
          <w:szCs w:val="18"/>
        </w:rPr>
        <w:t>Extra ondersteuning bij:</w:t>
      </w:r>
      <w:r>
        <w:rPr>
          <w:rFonts w:ascii="Verdana" w:hAnsi="Verdana"/>
          <w:b/>
          <w:sz w:val="18"/>
          <w:szCs w:val="18"/>
        </w:rPr>
        <w:tab/>
        <w:t>Gezondheid, fysieke ontwikkeling</w:t>
      </w:r>
    </w:p>
    <w:p w:rsidR="003F67F3" w:rsidRDefault="003F67F3" w:rsidP="003F67F3">
      <w:pPr>
        <w:spacing w:line="280" w:lineRule="atLeast"/>
        <w:rPr>
          <w:rFonts w:ascii="Verdana" w:hAnsi="Verdana"/>
          <w:b/>
          <w:sz w:val="18"/>
          <w:szCs w:val="18"/>
        </w:rPr>
      </w:pPr>
      <w:r>
        <w:rPr>
          <w:rFonts w:ascii="Verdana" w:hAnsi="Verdana"/>
          <w:b/>
          <w:sz w:val="18"/>
          <w:szCs w:val="18"/>
        </w:rPr>
        <w:t>Extra ondersteuning bij:</w:t>
      </w:r>
      <w:r>
        <w:rPr>
          <w:rFonts w:ascii="Verdana" w:hAnsi="Verdana"/>
          <w:b/>
          <w:sz w:val="18"/>
          <w:szCs w:val="18"/>
        </w:rPr>
        <w:tab/>
        <w:t>Thuis, gezinssituatie</w:t>
      </w:r>
    </w:p>
    <w:p w:rsidR="003F67F3" w:rsidRDefault="003F67F3" w:rsidP="003F67F3">
      <w:pPr>
        <w:spacing w:line="280" w:lineRule="atLeast"/>
        <w:rPr>
          <w:rFonts w:ascii="Verdana" w:hAnsi="Verdana"/>
          <w:sz w:val="18"/>
          <w:szCs w:val="18"/>
        </w:rPr>
      </w:pPr>
      <w:r>
        <w:rPr>
          <w:rFonts w:ascii="Verdana" w:hAnsi="Verdana"/>
          <w:sz w:val="18"/>
          <w:szCs w:val="18"/>
        </w:rPr>
        <w:t>Op alle scholen in Zuidoost wordt samengewerkt met de ouder-kind OKA) adviseur van de Gemeente Amsterdam,  dit zien we als onderdeel van de basisondersteuning. De OKA is degene die, indien nodig, verwijst naar andere instanties.</w:t>
      </w:r>
    </w:p>
    <w:p w:rsidR="000C72B6" w:rsidRDefault="000C72B6">
      <w:pPr>
        <w:spacing w:after="240" w:line="240" w:lineRule="auto"/>
      </w:pPr>
    </w:p>
    <w:sectPr w:rsidR="000C72B6" w:rsidSect="003F67F3">
      <w:pgSz w:w="11906" w:h="16838"/>
      <w:pgMar w:top="1418" w:right="566" w:bottom="1134" w:left="56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B6" w:rsidRDefault="000C72B6" w:rsidP="003D60BA">
      <w:pPr>
        <w:spacing w:after="0" w:line="240" w:lineRule="auto"/>
      </w:pPr>
      <w:r>
        <w:separator/>
      </w:r>
    </w:p>
  </w:endnote>
  <w:endnote w:type="continuationSeparator" w:id="0">
    <w:p w:rsidR="000C72B6" w:rsidRDefault="000C72B6" w:rsidP="003D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B6" w:rsidRDefault="000C72B6" w:rsidP="003D60BA">
      <w:pPr>
        <w:spacing w:after="0" w:line="240" w:lineRule="auto"/>
      </w:pPr>
      <w:r>
        <w:separator/>
      </w:r>
    </w:p>
  </w:footnote>
  <w:footnote w:type="continuationSeparator" w:id="0">
    <w:p w:rsidR="000C72B6" w:rsidRDefault="000C72B6" w:rsidP="003D60BA">
      <w:pPr>
        <w:spacing w:after="0" w:line="240" w:lineRule="auto"/>
      </w:pPr>
      <w:r>
        <w:continuationSeparator/>
      </w:r>
    </w:p>
  </w:footnote>
  <w:footnote w:id="1">
    <w:p w:rsidR="000C72B6" w:rsidRDefault="000C72B6" w:rsidP="000C72B6">
      <w:pPr>
        <w:pStyle w:val="Voetnoottekst"/>
      </w:pPr>
      <w:r>
        <w:rPr>
          <w:rStyle w:val="Voetnootmarkering"/>
        </w:rPr>
        <w:footnoteRef/>
      </w:r>
      <w:r w:rsidRPr="005C4BE6">
        <w:t xml:space="preserve"> </w:t>
      </w:r>
      <w:r>
        <w:t>Gemiddeld leerniveau</w:t>
      </w:r>
      <w:r>
        <w:tab/>
        <w:t>Hoog = Cito I,II hoog</w:t>
      </w:r>
      <w:r>
        <w:tab/>
        <w:t xml:space="preserve">Gemiddeld = Cito III </w:t>
      </w:r>
      <w:r>
        <w:tab/>
      </w:r>
      <w:r>
        <w:tab/>
        <w:t>Laag = Cito IV,V</w:t>
      </w:r>
    </w:p>
    <w:p w:rsidR="000C72B6" w:rsidRPr="006F6248" w:rsidRDefault="000C72B6" w:rsidP="000C72B6">
      <w:pPr>
        <w:pStyle w:val="Voetnoottekst"/>
      </w:pPr>
    </w:p>
  </w:footnote>
  <w:footnote w:id="2">
    <w:p w:rsidR="000C72B6" w:rsidRDefault="000C72B6" w:rsidP="000C72B6">
      <w:pPr>
        <w:pStyle w:val="Voetnoottekst"/>
      </w:pPr>
      <w:r>
        <w:rPr>
          <w:rStyle w:val="Voetnootmarkering"/>
        </w:rPr>
        <w:footnoteRef/>
      </w:r>
      <w:r w:rsidRPr="005C4BE6">
        <w:t xml:space="preserve"> </w:t>
      </w:r>
      <w:r>
        <w:t xml:space="preserve">Gemiddeld opleidingsniveau ouders: </w:t>
      </w:r>
    </w:p>
    <w:p w:rsidR="000C72B6" w:rsidRDefault="000C72B6" w:rsidP="000C72B6">
      <w:pPr>
        <w:pStyle w:val="Voetnoottekst"/>
      </w:pPr>
      <w:r>
        <w:t>Hoog = 1 of beide ouders academisch of hbo geschoold</w:t>
      </w:r>
      <w:r>
        <w:tab/>
        <w:t>Gemiddeld = tussen hoog en laag in</w:t>
      </w:r>
    </w:p>
    <w:p w:rsidR="000C72B6" w:rsidRPr="006F6248" w:rsidRDefault="000C72B6" w:rsidP="000C72B6">
      <w:pPr>
        <w:pStyle w:val="Voetnoottekst"/>
      </w:pPr>
      <w:r>
        <w:t>Laag = maximaal 1 ouder met mbo, andere ouder lager geschoold dan mbo</w:t>
      </w:r>
    </w:p>
  </w:footnote>
  <w:footnote w:id="3">
    <w:p w:rsidR="000C72B6" w:rsidRPr="008E3F88" w:rsidRDefault="000C72B6" w:rsidP="000C72B6">
      <w:pPr>
        <w:pStyle w:val="Voetnoottekst"/>
      </w:pPr>
    </w:p>
    <w:p w:rsidR="000C72B6" w:rsidRDefault="000C72B6" w:rsidP="000C72B6">
      <w:pPr>
        <w:pStyle w:val="Voetnoottekst"/>
      </w:pPr>
      <w:r>
        <w:rPr>
          <w:rStyle w:val="Voetnootmarkering"/>
        </w:rPr>
        <w:footnoteRef/>
      </w:r>
      <w:r w:rsidRPr="00C0295A">
        <w:t xml:space="preserve"> </w:t>
      </w:r>
      <w:r>
        <w:t>Culturele verschillen</w:t>
      </w:r>
    </w:p>
    <w:p w:rsidR="000C72B6" w:rsidRDefault="000C72B6" w:rsidP="000C72B6">
      <w:pPr>
        <w:pStyle w:val="Voetnoottekst"/>
      </w:pPr>
      <w:r>
        <w:t>Veel = meer dan 75% van de leerlingen heeft een niet-Nederlandse culturele achtergrond</w:t>
      </w:r>
    </w:p>
    <w:p w:rsidR="000C72B6" w:rsidRDefault="000C72B6" w:rsidP="000C72B6">
      <w:pPr>
        <w:pStyle w:val="Voetnoottekst"/>
      </w:pPr>
      <w:r>
        <w:t>Gemiddeld = tussen 25% en 75% van de leerlingen heeft een niet-Nederlandse culturele achtergrond</w:t>
      </w:r>
    </w:p>
    <w:p w:rsidR="000C72B6" w:rsidRDefault="000C72B6" w:rsidP="000C72B6">
      <w:pPr>
        <w:pStyle w:val="Voetnoottekst"/>
      </w:pPr>
      <w:r>
        <w:t>Weinig = minder dan 25% van de leerlingen heeft een niet-Nederlandse culturele achtergrond</w:t>
      </w:r>
    </w:p>
    <w:p w:rsidR="000C72B6" w:rsidRPr="006F6248" w:rsidRDefault="000C72B6" w:rsidP="000C72B6">
      <w:pPr>
        <w:pStyle w:val="Voetnoottekst"/>
      </w:pPr>
    </w:p>
  </w:footnote>
  <w:footnote w:id="4">
    <w:p w:rsidR="000C72B6" w:rsidRPr="007172B4" w:rsidRDefault="000C72B6" w:rsidP="000C72B6">
      <w:pPr>
        <w:pStyle w:val="Voetnoottekst"/>
      </w:pPr>
      <w:r>
        <w:rPr>
          <w:rStyle w:val="Voetnootmarkering"/>
        </w:rPr>
        <w:footnoteRef/>
      </w:r>
      <w:r w:rsidRPr="007172B4">
        <w:t xml:space="preserve"> </w:t>
      </w:r>
      <w:r>
        <w:t>Dit is de Cito Eindscore inclusief LWOO leerlingen, minus I- en J-leerlingen. I-leerlingen zijn korter dan 4 jaar in Nederland en J-leerlingen hebben advies (V)SO of praktijkonderwijs. Zie Kwaliteitswijzer KBA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540"/>
    <w:multiLevelType w:val="multilevel"/>
    <w:tmpl w:val="3B8E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55131F"/>
    <w:multiLevelType w:val="hybridMultilevel"/>
    <w:tmpl w:val="3C5CF1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DE1C2F"/>
    <w:multiLevelType w:val="hybridMultilevel"/>
    <w:tmpl w:val="E4121264"/>
    <w:lvl w:ilvl="0" w:tplc="1534E2A2">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0607DF"/>
    <w:multiLevelType w:val="hybridMultilevel"/>
    <w:tmpl w:val="70F83E56"/>
    <w:lvl w:ilvl="0" w:tplc="04130015">
      <w:start w:val="6"/>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570315"/>
    <w:multiLevelType w:val="hybridMultilevel"/>
    <w:tmpl w:val="203ACB7E"/>
    <w:lvl w:ilvl="0" w:tplc="B6243B44">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DC2F76"/>
    <w:multiLevelType w:val="hybridMultilevel"/>
    <w:tmpl w:val="2924D3BA"/>
    <w:lvl w:ilvl="0" w:tplc="F2E4D4EE">
      <w:start w:val="6"/>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6F2B1A89"/>
    <w:multiLevelType w:val="hybridMultilevel"/>
    <w:tmpl w:val="DA5A2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F12450"/>
    <w:multiLevelType w:val="hybridMultilevel"/>
    <w:tmpl w:val="849233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63"/>
    <w:rsid w:val="00023FF1"/>
    <w:rsid w:val="00033731"/>
    <w:rsid w:val="000B1ED1"/>
    <w:rsid w:val="000B6E57"/>
    <w:rsid w:val="000C72B6"/>
    <w:rsid w:val="00112BBC"/>
    <w:rsid w:val="00191793"/>
    <w:rsid w:val="00217CA0"/>
    <w:rsid w:val="002541BC"/>
    <w:rsid w:val="002C1DB6"/>
    <w:rsid w:val="002D3AAF"/>
    <w:rsid w:val="00305A53"/>
    <w:rsid w:val="003413AE"/>
    <w:rsid w:val="00377B31"/>
    <w:rsid w:val="003C63C2"/>
    <w:rsid w:val="003D60BA"/>
    <w:rsid w:val="003F67F3"/>
    <w:rsid w:val="004311AF"/>
    <w:rsid w:val="00450354"/>
    <w:rsid w:val="00493D35"/>
    <w:rsid w:val="0050558E"/>
    <w:rsid w:val="005211AD"/>
    <w:rsid w:val="005620ED"/>
    <w:rsid w:val="005703A4"/>
    <w:rsid w:val="005F2FE4"/>
    <w:rsid w:val="00690C36"/>
    <w:rsid w:val="006B40EB"/>
    <w:rsid w:val="00774789"/>
    <w:rsid w:val="00783423"/>
    <w:rsid w:val="0079266A"/>
    <w:rsid w:val="007C6B45"/>
    <w:rsid w:val="00844E0D"/>
    <w:rsid w:val="008514EF"/>
    <w:rsid w:val="00866056"/>
    <w:rsid w:val="0091251C"/>
    <w:rsid w:val="009857E6"/>
    <w:rsid w:val="0099241C"/>
    <w:rsid w:val="00A540E1"/>
    <w:rsid w:val="00A57ABE"/>
    <w:rsid w:val="00A633AE"/>
    <w:rsid w:val="00B06A20"/>
    <w:rsid w:val="00B233C7"/>
    <w:rsid w:val="00B5659D"/>
    <w:rsid w:val="00B9177F"/>
    <w:rsid w:val="00BC0CB2"/>
    <w:rsid w:val="00C107C6"/>
    <w:rsid w:val="00CE4697"/>
    <w:rsid w:val="00D23C0F"/>
    <w:rsid w:val="00D52DF8"/>
    <w:rsid w:val="00DB001D"/>
    <w:rsid w:val="00DF3CAE"/>
    <w:rsid w:val="00E10AD6"/>
    <w:rsid w:val="00E25A2B"/>
    <w:rsid w:val="00E312DA"/>
    <w:rsid w:val="00EA1163"/>
    <w:rsid w:val="00EB1C87"/>
    <w:rsid w:val="00ED7128"/>
    <w:rsid w:val="00F8618F"/>
    <w:rsid w:val="00FA40D3"/>
    <w:rsid w:val="00FA6E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5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99"/>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6B40EB"/>
    <w:rPr>
      <w:color w:val="0563C1" w:themeColor="hyperlink"/>
      <w:u w:val="single"/>
    </w:rPr>
  </w:style>
  <w:style w:type="paragraph" w:styleId="Voetnoottekst">
    <w:name w:val="footnote text"/>
    <w:basedOn w:val="Standaard"/>
    <w:link w:val="VoetnoottekstChar"/>
    <w:uiPriority w:val="99"/>
    <w:semiHidden/>
    <w:unhideWhenUsed/>
    <w:rsid w:val="000C72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72B6"/>
    <w:rPr>
      <w:sz w:val="20"/>
      <w:szCs w:val="20"/>
    </w:rPr>
  </w:style>
  <w:style w:type="table" w:customStyle="1" w:styleId="Tabelraster1">
    <w:name w:val="Tabelraster1"/>
    <w:basedOn w:val="Standaardtabel"/>
    <w:next w:val="Tabelraster"/>
    <w:uiPriority w:val="59"/>
    <w:rsid w:val="000C72B6"/>
    <w:pPr>
      <w:spacing w:after="0"/>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rsid w:val="000C72B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1163"/>
    <w:pPr>
      <w:spacing w:after="160" w:line="254" w:lineRule="auto"/>
    </w:pPr>
  </w:style>
  <w:style w:type="paragraph" w:styleId="Kop1">
    <w:name w:val="heading 1"/>
    <w:basedOn w:val="Standaard"/>
    <w:next w:val="Standaard"/>
    <w:link w:val="Kop1Char"/>
    <w:uiPriority w:val="9"/>
    <w:qFormat/>
    <w:rsid w:val="00493D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2C1DB6"/>
    <w:pPr>
      <w:keepNext/>
      <w:keepLines/>
      <w:spacing w:before="40" w:after="0"/>
      <w:outlineLvl w:val="1"/>
    </w:pPr>
    <w:rPr>
      <w:rFonts w:asciiTheme="majorHAnsi" w:eastAsiaTheme="majorEastAsia" w:hAnsiTheme="majorHAnsi" w:cstheme="majorBidi"/>
      <w:color w:val="2E74B5" w:themeColor="accent1" w:themeShade="BF"/>
      <w:sz w:val="26"/>
      <w:szCs w:val="26"/>
      <w:lang w:eastAsia="nl-NL"/>
    </w:rPr>
  </w:style>
  <w:style w:type="paragraph" w:styleId="Kop3">
    <w:name w:val="heading 3"/>
    <w:basedOn w:val="Standaard"/>
    <w:next w:val="Standaard"/>
    <w:link w:val="Kop3Char"/>
    <w:uiPriority w:val="9"/>
    <w:unhideWhenUsed/>
    <w:qFormat/>
    <w:rsid w:val="00521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C1DB6"/>
    <w:rPr>
      <w:rFonts w:asciiTheme="majorHAnsi" w:eastAsiaTheme="majorEastAsia" w:hAnsiTheme="majorHAnsi" w:cstheme="majorBidi"/>
      <w:color w:val="2E74B5" w:themeColor="accent1" w:themeShade="BF"/>
      <w:sz w:val="26"/>
      <w:szCs w:val="26"/>
      <w:lang w:eastAsia="nl-NL"/>
    </w:rPr>
  </w:style>
  <w:style w:type="paragraph" w:styleId="Lijstalinea">
    <w:name w:val="List Paragraph"/>
    <w:basedOn w:val="Standaard"/>
    <w:uiPriority w:val="34"/>
    <w:qFormat/>
    <w:rsid w:val="00EA1163"/>
    <w:pPr>
      <w:ind w:left="720"/>
      <w:contextualSpacing/>
    </w:pPr>
  </w:style>
  <w:style w:type="table" w:styleId="Tabelraster">
    <w:name w:val="Table Grid"/>
    <w:basedOn w:val="Standaardtabel"/>
    <w:uiPriority w:val="59"/>
    <w:rsid w:val="00EA11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99"/>
    <w:qFormat/>
    <w:rsid w:val="00BC0CB2"/>
    <w:pPr>
      <w:spacing w:after="0"/>
    </w:pPr>
    <w:rPr>
      <w:sz w:val="20"/>
    </w:rPr>
  </w:style>
  <w:style w:type="paragraph" w:styleId="Ballontekst">
    <w:name w:val="Balloon Text"/>
    <w:basedOn w:val="Standaard"/>
    <w:link w:val="BallontekstChar"/>
    <w:uiPriority w:val="99"/>
    <w:semiHidden/>
    <w:unhideWhenUsed/>
    <w:rsid w:val="00493D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D35"/>
    <w:rPr>
      <w:rFonts w:ascii="Segoe UI" w:hAnsi="Segoe UI" w:cs="Segoe UI"/>
      <w:sz w:val="18"/>
      <w:szCs w:val="18"/>
    </w:rPr>
  </w:style>
  <w:style w:type="character" w:customStyle="1" w:styleId="Kop1Char">
    <w:name w:val="Kop 1 Char"/>
    <w:basedOn w:val="Standaardalinea-lettertype"/>
    <w:link w:val="Kop1"/>
    <w:uiPriority w:val="9"/>
    <w:rsid w:val="00493D35"/>
    <w:rPr>
      <w:rFonts w:asciiTheme="majorHAnsi" w:eastAsiaTheme="majorEastAsia" w:hAnsiTheme="majorHAnsi" w:cstheme="majorBidi"/>
      <w:color w:val="2E74B5" w:themeColor="accent1" w:themeShade="BF"/>
      <w:sz w:val="32"/>
      <w:szCs w:val="32"/>
    </w:rPr>
  </w:style>
  <w:style w:type="table" w:customStyle="1" w:styleId="ListTable6ColorfulAccent1">
    <w:name w:val="List Table 6 Colorful Accent 1"/>
    <w:basedOn w:val="Standaardtabel"/>
    <w:uiPriority w:val="51"/>
    <w:rsid w:val="00493D35"/>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Kop3Char">
    <w:name w:val="Kop 3 Char"/>
    <w:basedOn w:val="Standaardalinea-lettertype"/>
    <w:link w:val="Kop3"/>
    <w:uiPriority w:val="9"/>
    <w:rsid w:val="005211AD"/>
    <w:rPr>
      <w:rFonts w:asciiTheme="majorHAnsi" w:eastAsiaTheme="majorEastAsia" w:hAnsiTheme="majorHAnsi" w:cstheme="majorBidi"/>
      <w:color w:val="1F4D78" w:themeColor="accent1" w:themeShade="7F"/>
      <w:sz w:val="24"/>
      <w:szCs w:val="24"/>
    </w:rPr>
  </w:style>
  <w:style w:type="table" w:customStyle="1" w:styleId="GridTable7ColorfulAccent1">
    <w:name w:val="Grid Table 7 Colorful Accent 1"/>
    <w:basedOn w:val="Standaardtabel"/>
    <w:uiPriority w:val="52"/>
    <w:rsid w:val="00FA6EAB"/>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1">
    <w:name w:val="Grid Table 3 Accent 1"/>
    <w:basedOn w:val="Standaardtabel"/>
    <w:uiPriority w:val="48"/>
    <w:rsid w:val="002541BC"/>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GeenafstandChar">
    <w:name w:val="Geen afstand Char"/>
    <w:basedOn w:val="Standaardalinea-lettertype"/>
    <w:link w:val="Geenafstand"/>
    <w:uiPriority w:val="1"/>
    <w:rsid w:val="00E10AD6"/>
    <w:rPr>
      <w:sz w:val="20"/>
    </w:rPr>
  </w:style>
  <w:style w:type="table" w:customStyle="1" w:styleId="ListTable2Accent1">
    <w:name w:val="List Table 2 Accent 1"/>
    <w:basedOn w:val="Standaardtabel"/>
    <w:uiPriority w:val="47"/>
    <w:rsid w:val="00A633AE"/>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Koptekst">
    <w:name w:val="header"/>
    <w:basedOn w:val="Standaard"/>
    <w:link w:val="KoptekstChar"/>
    <w:uiPriority w:val="99"/>
    <w:unhideWhenUsed/>
    <w:rsid w:val="003D6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60BA"/>
  </w:style>
  <w:style w:type="paragraph" w:styleId="Voettekst">
    <w:name w:val="footer"/>
    <w:basedOn w:val="Standaard"/>
    <w:link w:val="VoettekstChar"/>
    <w:uiPriority w:val="99"/>
    <w:unhideWhenUsed/>
    <w:rsid w:val="003D6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60BA"/>
  </w:style>
  <w:style w:type="character" w:styleId="Hyperlink">
    <w:name w:val="Hyperlink"/>
    <w:basedOn w:val="Standaardalinea-lettertype"/>
    <w:uiPriority w:val="99"/>
    <w:unhideWhenUsed/>
    <w:rsid w:val="006B40EB"/>
    <w:rPr>
      <w:color w:val="0563C1" w:themeColor="hyperlink"/>
      <w:u w:val="single"/>
    </w:rPr>
  </w:style>
  <w:style w:type="paragraph" w:styleId="Voetnoottekst">
    <w:name w:val="footnote text"/>
    <w:basedOn w:val="Standaard"/>
    <w:link w:val="VoetnoottekstChar"/>
    <w:uiPriority w:val="99"/>
    <w:semiHidden/>
    <w:unhideWhenUsed/>
    <w:rsid w:val="000C72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72B6"/>
    <w:rPr>
      <w:sz w:val="20"/>
      <w:szCs w:val="20"/>
    </w:rPr>
  </w:style>
  <w:style w:type="table" w:customStyle="1" w:styleId="Tabelraster1">
    <w:name w:val="Tabelraster1"/>
    <w:basedOn w:val="Standaardtabel"/>
    <w:next w:val="Tabelraster"/>
    <w:uiPriority w:val="59"/>
    <w:rsid w:val="000C72B6"/>
    <w:pPr>
      <w:spacing w:after="0"/>
    </w:pPr>
    <w:rPr>
      <w:rFonts w:eastAsia="MS Mincho"/>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rsid w:val="000C72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obs-wereldwijs.nl/onze-vi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Samen op reis om wijs te worden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CB01E-9E19-43D9-9B00-0E683156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863987D9.dotm</Template>
  <TotalTime>1</TotalTime>
  <Pages>14</Pages>
  <Words>3579</Words>
  <Characters>19690</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Systeembeheer</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Format SWV PO, juli 2016</dc:subject>
  <dc:creator>Danielle Drenthen</dc:creator>
  <cp:lastModifiedBy>Paula Hoonhout</cp:lastModifiedBy>
  <cp:revision>2</cp:revision>
  <cp:lastPrinted>2016-06-07T13:14:00Z</cp:lastPrinted>
  <dcterms:created xsi:type="dcterms:W3CDTF">2017-01-19T11:54:00Z</dcterms:created>
  <dcterms:modified xsi:type="dcterms:W3CDTF">2017-01-19T11:54:00Z</dcterms:modified>
  <cp:category>Versie 18 mei 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-593254783</vt:i4>
  </property>
  <property fmtid="{D5CDD505-2E9C-101B-9397-08002B2CF9AE}" pid="3" name="_NewReviewCycle">
    <vt:lpwstr/>
  </property>
  <property fmtid="{D5CDD505-2E9C-101B-9397-08002B2CF9AE}" pid="4" name="_EmailSubject">
    <vt:lpwstr>Schoolondersteuningsprofiel (SOP)</vt:lpwstr>
  </property>
  <property fmtid="{D5CDD505-2E9C-101B-9397-08002B2CF9AE}" pid="5" name="_AuthorEmail">
    <vt:lpwstr>j.koster@stichting-sirius.nl</vt:lpwstr>
  </property>
  <property fmtid="{D5CDD505-2E9C-101B-9397-08002B2CF9AE}" pid="6" name="_AuthorEmailDisplayName">
    <vt:lpwstr>Judith Koster</vt:lpwstr>
  </property>
  <property fmtid="{D5CDD505-2E9C-101B-9397-08002B2CF9AE}" pid="7" name="_ReviewingToolsShownOnce">
    <vt:lpwstr/>
  </property>
</Properties>
</file>